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F34" w:rsidRDefault="00877D40">
      <w:pPr>
        <w:jc w:val="center"/>
        <w:rPr>
          <w:rFonts w:ascii="创艺简标宋" w:eastAsia="创艺简标宋" w:hAnsi="Times New Roman" w:cs="Times New Roman"/>
          <w:b/>
          <w:color w:val="000000" w:themeColor="text1"/>
          <w:sz w:val="36"/>
          <w:szCs w:val="36"/>
        </w:rPr>
      </w:pPr>
      <w:r>
        <w:rPr>
          <w:rFonts w:ascii="创艺简标宋" w:eastAsia="创艺简标宋" w:hAnsi="Times New Roman" w:cs="Times New Roman" w:hint="eastAsia"/>
          <w:b/>
          <w:color w:val="000000" w:themeColor="text1"/>
          <w:sz w:val="36"/>
          <w:szCs w:val="36"/>
        </w:rPr>
        <w:t>轻工科学与工程学院202</w:t>
      </w:r>
      <w:r>
        <w:rPr>
          <w:rFonts w:ascii="创艺简标宋" w:eastAsia="创艺简标宋" w:hAnsi="Times New Roman" w:cs="Times New Roman"/>
          <w:b/>
          <w:color w:val="000000" w:themeColor="text1"/>
          <w:sz w:val="36"/>
          <w:szCs w:val="36"/>
        </w:rPr>
        <w:t>1</w:t>
      </w:r>
      <w:r>
        <w:rPr>
          <w:rFonts w:ascii="创艺简标宋" w:eastAsia="创艺简标宋" w:hAnsi="Times New Roman" w:cs="Times New Roman" w:hint="eastAsia"/>
          <w:b/>
          <w:color w:val="000000" w:themeColor="text1"/>
          <w:sz w:val="36"/>
          <w:szCs w:val="36"/>
        </w:rPr>
        <w:t>-202</w:t>
      </w:r>
      <w:r>
        <w:rPr>
          <w:rFonts w:ascii="创艺简标宋" w:eastAsia="创艺简标宋" w:hAnsi="Times New Roman" w:cs="Times New Roman"/>
          <w:b/>
          <w:color w:val="000000" w:themeColor="text1"/>
          <w:sz w:val="36"/>
          <w:szCs w:val="36"/>
        </w:rPr>
        <w:t>2</w:t>
      </w:r>
      <w:r>
        <w:rPr>
          <w:rFonts w:ascii="创艺简标宋" w:eastAsia="创艺简标宋" w:hAnsi="Times New Roman" w:cs="Times New Roman" w:hint="eastAsia"/>
          <w:b/>
          <w:color w:val="000000" w:themeColor="text1"/>
          <w:sz w:val="36"/>
          <w:szCs w:val="36"/>
        </w:rPr>
        <w:t>学年第2学期本科专业类招生培养学生专业分流通知</w:t>
      </w:r>
    </w:p>
    <w:p w:rsidR="00D74F34" w:rsidRDefault="00D74F34">
      <w:pPr>
        <w:snapToGrid w:val="0"/>
        <w:spacing w:line="600" w:lineRule="atLeast"/>
        <w:rPr>
          <w:rFonts w:ascii="仿宋" w:eastAsia="仿宋" w:hAnsi="仿宋"/>
          <w:color w:val="000000" w:themeColor="text1"/>
          <w:sz w:val="32"/>
          <w:szCs w:val="32"/>
        </w:rPr>
      </w:pPr>
    </w:p>
    <w:p w:rsidR="00D74F34" w:rsidRDefault="00877D40" w:rsidP="00822580">
      <w:pPr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为进一步深化本科教育教学改革，提升本科教学水平和人才培养质量，落实“以生为本”办学理念，学院自</w:t>
      </w:r>
      <w:r>
        <w:rPr>
          <w:rFonts w:ascii="仿宋" w:eastAsia="仿宋" w:hAnsi="仿宋"/>
          <w:color w:val="000000" w:themeColor="text1"/>
          <w:sz w:val="32"/>
          <w:szCs w:val="32"/>
        </w:rPr>
        <w:t>2019级起实施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本科专业类招生培养。按照《华南理工大学本科专业类招生培养改革实施方案》（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华南工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教〔</w:t>
      </w:r>
      <w:r>
        <w:rPr>
          <w:rFonts w:ascii="仿宋" w:eastAsia="仿宋" w:hAnsi="仿宋"/>
          <w:color w:val="000000" w:themeColor="text1"/>
          <w:sz w:val="32"/>
          <w:szCs w:val="32"/>
        </w:rPr>
        <w:t>2018〕32号）、《华南理工大学本科专业类招生培养学生专业分流指导意见》（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华南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工教〔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2018〕42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号）和《轻工科学与工程学院本科专业类招生培养学生专业分流实施细则》（轻工【</w:t>
      </w:r>
      <w:r>
        <w:rPr>
          <w:rFonts w:ascii="仿宋" w:eastAsia="仿宋" w:hAnsi="仿宋"/>
          <w:color w:val="000000" w:themeColor="text1"/>
          <w:sz w:val="32"/>
          <w:szCs w:val="32"/>
        </w:rPr>
        <w:t>201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9】</w:t>
      </w:r>
      <w:r>
        <w:rPr>
          <w:rFonts w:ascii="仿宋" w:eastAsia="仿宋" w:hAnsi="仿宋"/>
          <w:color w:val="000000" w:themeColor="text1"/>
          <w:sz w:val="32"/>
          <w:szCs w:val="32"/>
        </w:rPr>
        <w:t>1号）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的相关规定，开展202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/>
          <w:color w:val="000000" w:themeColor="text1"/>
          <w:sz w:val="32"/>
          <w:szCs w:val="32"/>
        </w:rPr>
        <w:t>2022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学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第2</w:t>
      </w:r>
      <w:r>
        <w:rPr>
          <w:rFonts w:ascii="仿宋" w:eastAsia="仿宋" w:hAnsi="仿宋"/>
          <w:color w:val="000000" w:themeColor="text1"/>
          <w:sz w:val="32"/>
          <w:szCs w:val="32"/>
        </w:rPr>
        <w:t>学期本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科生专业分流工作。</w:t>
      </w:r>
      <w:bookmarkStart w:id="0" w:name="_GoBack"/>
      <w:bookmarkEnd w:id="0"/>
    </w:p>
    <w:p w:rsidR="00D74F34" w:rsidRDefault="00D74F34" w:rsidP="00822580">
      <w:pPr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D74F34" w:rsidRDefault="00877D40" w:rsidP="00822580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一、分流原则   </w:t>
      </w:r>
    </w:p>
    <w:p w:rsidR="00D74F34" w:rsidRDefault="00877D40" w:rsidP="00822580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1.公平公正公开原则。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提前公布分流方案，并做好宣讲引导工作。分流工作坚持公平、公正、公开，确保专业分流工作的透明度和公平公正性。</w:t>
      </w:r>
    </w:p>
    <w:p w:rsidR="00D74F34" w:rsidRDefault="00877D40" w:rsidP="00822580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2.可持续发展原则。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根据各专业的办学条件、社会需求及未来规划，科学合理确定各专业接收学生人数，确保专业以及学生的可持续发展。</w:t>
      </w:r>
    </w:p>
    <w:p w:rsidR="00D74F34" w:rsidRDefault="00877D40" w:rsidP="00822580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3</w:t>
      </w:r>
      <w:r>
        <w:rPr>
          <w:rFonts w:ascii="仿宋" w:eastAsia="仿宋" w:hAnsi="仿宋"/>
          <w:b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分类指导原则。</w:t>
      </w:r>
      <w:r>
        <w:rPr>
          <w:rFonts w:ascii="仿宋" w:eastAsia="仿宋" w:hAnsi="仿宋" w:hint="eastAsia"/>
          <w:color w:val="000000"/>
          <w:sz w:val="32"/>
          <w:szCs w:val="32"/>
        </w:rPr>
        <w:t>根据不同类型学生的具体情况（生源来源、学业背景等），分类制定专业接收计划，按类别单独排序、择优录取。</w:t>
      </w:r>
    </w:p>
    <w:p w:rsidR="00D74F34" w:rsidRDefault="00877D40" w:rsidP="00822580">
      <w:pPr>
        <w:snapToGrid w:val="0"/>
        <w:spacing w:line="60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.个性发展原则。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尊重学生个性化发展，分流工作中引导学生综合考虑自身学业成绩、兴趣特长、职业规划等情况，理性选择专业。</w:t>
      </w:r>
    </w:p>
    <w:p w:rsidR="00D74F34" w:rsidRDefault="00D74F34" w:rsidP="00822580">
      <w:pPr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D74F34" w:rsidRDefault="00877D40" w:rsidP="00822580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lastRenderedPageBreak/>
        <w:t>二、组织机构</w:t>
      </w:r>
    </w:p>
    <w:p w:rsidR="00D74F34" w:rsidRDefault="00877D40" w:rsidP="00822580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1.专业分流工作小组：</w:t>
      </w:r>
    </w:p>
    <w:p w:rsidR="00D74F34" w:rsidRDefault="00877D40" w:rsidP="00822580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组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长：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刘传富</w:t>
      </w:r>
    </w:p>
    <w:p w:rsidR="00D74F34" w:rsidRDefault="00877D40" w:rsidP="00822580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副组长：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李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擘</w:t>
      </w:r>
      <w:proofErr w:type="gramEnd"/>
    </w:p>
    <w:p w:rsidR="00D74F34" w:rsidRDefault="00877D40" w:rsidP="00822580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组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员：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陈广学，付时雨，薛积玉，陈吴翀，李晓云，蓝武，唐敏</w:t>
      </w:r>
    </w:p>
    <w:p w:rsidR="00D74F34" w:rsidRDefault="00877D40" w:rsidP="00822580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2.专业分流监督小组：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</w:p>
    <w:p w:rsidR="00D74F34" w:rsidRDefault="00877D40" w:rsidP="00822580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组长：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张建功</w:t>
      </w:r>
    </w:p>
    <w:p w:rsidR="00D74F34" w:rsidRDefault="00877D40" w:rsidP="00822580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副组长：</w:t>
      </w:r>
      <w:r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谭循恩</w:t>
      </w:r>
    </w:p>
    <w:p w:rsidR="00D74F34" w:rsidRDefault="00877D40" w:rsidP="00822580">
      <w:pPr>
        <w:snapToGrid w:val="0"/>
        <w:spacing w:line="60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组员：岳凤霞，王斌，李军荣，唐昊（学生），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宿宇辉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（学生），陈心雨（学生），董昕宇（学生）。</w:t>
      </w:r>
    </w:p>
    <w:p w:rsidR="00D74F34" w:rsidRDefault="00D74F34" w:rsidP="00822580">
      <w:pPr>
        <w:snapToGrid w:val="0"/>
        <w:spacing w:line="60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D74F34" w:rsidRDefault="00877D40" w:rsidP="00822580">
      <w:pPr>
        <w:snapToGrid w:val="0"/>
        <w:spacing w:line="600" w:lineRule="exact"/>
        <w:ind w:left="562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三、分流对象、专业范围和专业接收计划</w:t>
      </w:r>
    </w:p>
    <w:p w:rsidR="00D74F34" w:rsidRDefault="00877D40" w:rsidP="00822580">
      <w:pPr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本学院专业分流以学生的志愿为主、院内多轮调配相结合的方式进行。202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/>
          <w:color w:val="000000" w:themeColor="text1"/>
          <w:sz w:val="32"/>
          <w:szCs w:val="32"/>
        </w:rPr>
        <w:t>2022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学年第2学期具体方案如下：</w:t>
      </w:r>
    </w:p>
    <w:p w:rsidR="00D74F34" w:rsidRDefault="00877D40" w:rsidP="00822580">
      <w:pPr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1．分流对象：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年按轻工类招生的全日制普通高等学历教育的本科学生，其他年级已确定专业且降级至2</w:t>
      </w:r>
      <w:r>
        <w:rPr>
          <w:rFonts w:ascii="仿宋" w:eastAsia="仿宋" w:hAnsi="仿宋"/>
          <w:color w:val="000000" w:themeColor="text1"/>
          <w:sz w:val="32"/>
          <w:szCs w:val="32"/>
        </w:rPr>
        <w:t>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级的学生，不参与专业分流；</w:t>
      </w:r>
    </w:p>
    <w:p w:rsidR="00D74F34" w:rsidRDefault="00877D40" w:rsidP="00822580">
      <w:pPr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2．分流专业范围：轻化工程和资源环境科学</w:t>
      </w:r>
      <w:r>
        <w:rPr>
          <w:rFonts w:ascii="仿宋" w:eastAsia="仿宋" w:hAnsi="仿宋"/>
          <w:color w:val="000000" w:themeColor="text1"/>
          <w:sz w:val="32"/>
          <w:szCs w:val="32"/>
        </w:rPr>
        <w:t>;</w:t>
      </w:r>
    </w:p>
    <w:p w:rsidR="00D74F34" w:rsidRDefault="00877D40" w:rsidP="00822580">
      <w:pPr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3．专业接受计划：轻化工程专业接受人数不超过</w:t>
      </w:r>
      <w:r w:rsidR="004C35D4">
        <w:rPr>
          <w:rFonts w:ascii="仿宋" w:eastAsia="仿宋" w:hAnsi="仿宋"/>
          <w:color w:val="000000" w:themeColor="text1"/>
          <w:sz w:val="32"/>
          <w:szCs w:val="32"/>
        </w:rPr>
        <w:t>70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人，资源环境科学专业接受人数不超过</w:t>
      </w:r>
      <w:r w:rsidR="004C35D4">
        <w:rPr>
          <w:rFonts w:ascii="仿宋" w:eastAsia="仿宋" w:hAnsi="仿宋"/>
          <w:color w:val="000000" w:themeColor="text1"/>
          <w:sz w:val="32"/>
          <w:szCs w:val="32"/>
        </w:rPr>
        <w:t>35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人。其中，每个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专业内地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西藏班学生不超过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人。</w:t>
      </w:r>
    </w:p>
    <w:p w:rsidR="00D74F34" w:rsidRDefault="00877D40" w:rsidP="00822580">
      <w:pPr>
        <w:adjustRightInd w:val="0"/>
        <w:snapToGrid w:val="0"/>
        <w:spacing w:line="600" w:lineRule="exact"/>
        <w:ind w:firstLineChars="200" w:firstLine="643"/>
        <w:jc w:val="left"/>
        <w:rPr>
          <w:rFonts w:ascii="仿宋" w:eastAsia="仿宋" w:hAnsi="仿宋"/>
          <w:b/>
          <w:i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四、分流方式及分流原则</w:t>
      </w:r>
    </w:p>
    <w:p w:rsidR="00D74F34" w:rsidRDefault="00877D40" w:rsidP="00822580">
      <w:pPr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专业分流工作小组对学生的申请进行审核，按照学生志愿顺序进行专业分流。第一轮按照第一志愿确定专业，当填报第一志愿人数不超过某专业人数限制时，这些学生直接确定为该专业，该专业人数未达所要求人数的，再根据学生所填第二志愿进行调配，依次类推。当填报第一志愿人数超过专业人数限制时，则按照学生</w:t>
      </w:r>
      <w:r w:rsidR="00864D0D">
        <w:rPr>
          <w:rFonts w:ascii="仿宋" w:eastAsia="仿宋" w:hAnsi="仿宋" w:hint="eastAsia"/>
          <w:sz w:val="32"/>
        </w:rPr>
        <w:t>第一学期</w:t>
      </w:r>
      <w:r w:rsidR="00864D0D" w:rsidRPr="00524787">
        <w:rPr>
          <w:rFonts w:ascii="仿宋" w:eastAsia="仿宋" w:hAnsi="仿宋" w:hint="eastAsia"/>
          <w:sz w:val="32"/>
        </w:rPr>
        <w:t>已修必修课程百分制平均学分绩点</w:t>
      </w:r>
      <w:r w:rsidR="00864D0D">
        <w:rPr>
          <w:rFonts w:ascii="仿宋" w:eastAsia="仿宋" w:hAnsi="仿宋" w:hint="eastAsia"/>
          <w:sz w:val="32"/>
        </w:rPr>
        <w:t>（</w:t>
      </w:r>
      <w:r w:rsidR="00864D0D" w:rsidRPr="00BC61F9">
        <w:rPr>
          <w:rFonts w:ascii="仿宋" w:eastAsia="仿宋" w:hAnsi="仿宋"/>
          <w:sz w:val="32"/>
        </w:rPr>
        <w:t>以教务管理系统统计为准</w:t>
      </w:r>
      <w:r w:rsidR="00864D0D" w:rsidRPr="00BC61F9">
        <w:rPr>
          <w:rFonts w:ascii="仿宋" w:eastAsia="仿宋" w:hAnsi="仿宋" w:hint="eastAsia"/>
          <w:sz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进行排序，择优录取。第一轮未确定专业的学生，根据第二志愿进行第二轮次的专业确定，以此类推。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D74F34" w:rsidRDefault="00877D40" w:rsidP="00822580">
      <w:pPr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对于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本科内地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西藏班学生，按照指标单列、分类排序的原则，由学院按类别根据</w:t>
      </w:r>
      <w:r w:rsidR="00864D0D">
        <w:rPr>
          <w:rFonts w:ascii="仿宋" w:eastAsia="仿宋" w:hAnsi="仿宋" w:hint="eastAsia"/>
          <w:color w:val="000000" w:themeColor="text1"/>
          <w:sz w:val="32"/>
          <w:szCs w:val="32"/>
        </w:rPr>
        <w:t>学生</w:t>
      </w:r>
      <w:r w:rsidR="00864D0D">
        <w:rPr>
          <w:rFonts w:ascii="仿宋" w:eastAsia="仿宋" w:hAnsi="仿宋" w:hint="eastAsia"/>
          <w:sz w:val="32"/>
        </w:rPr>
        <w:t>第一学期</w:t>
      </w:r>
      <w:r w:rsidR="00864D0D" w:rsidRPr="00524787">
        <w:rPr>
          <w:rFonts w:ascii="仿宋" w:eastAsia="仿宋" w:hAnsi="仿宋" w:hint="eastAsia"/>
          <w:sz w:val="32"/>
        </w:rPr>
        <w:t>已修必修课程百分制平均学分绩点</w:t>
      </w:r>
      <w:r w:rsidR="00864D0D">
        <w:rPr>
          <w:rFonts w:ascii="仿宋" w:eastAsia="仿宋" w:hAnsi="仿宋" w:hint="eastAsia"/>
          <w:sz w:val="32"/>
        </w:rPr>
        <w:t>（</w:t>
      </w:r>
      <w:r w:rsidR="00864D0D" w:rsidRPr="00BC61F9">
        <w:rPr>
          <w:rFonts w:ascii="仿宋" w:eastAsia="仿宋" w:hAnsi="仿宋"/>
          <w:sz w:val="32"/>
        </w:rPr>
        <w:t>以教务管理系统统计为准</w:t>
      </w:r>
      <w:r w:rsidR="00864D0D" w:rsidRPr="00BC61F9">
        <w:rPr>
          <w:rFonts w:ascii="仿宋" w:eastAsia="仿宋" w:hAnsi="仿宋" w:hint="eastAsia"/>
          <w:sz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进行排序，根据报考志愿择优录取，确定最终分流专业。</w:t>
      </w:r>
    </w:p>
    <w:p w:rsidR="00D74F34" w:rsidRDefault="00877D40" w:rsidP="00822580">
      <w:pPr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没有在规定时限内填报专业分流申请志愿的学生，视同放弃专业分流选择的权利，将由专业分流工作小组统筹进行专业分流。</w:t>
      </w:r>
    </w:p>
    <w:p w:rsidR="00D74F34" w:rsidRDefault="00D74F34" w:rsidP="00822580">
      <w:pPr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D74F34" w:rsidRDefault="00877D40" w:rsidP="00822580">
      <w:pPr>
        <w:snapToGrid w:val="0"/>
        <w:spacing w:line="60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五、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分流工作安排</w:t>
      </w:r>
    </w:p>
    <w:p w:rsidR="00D74F34" w:rsidRDefault="00877D40" w:rsidP="00822580">
      <w:pPr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1）3月21</w:t>
      </w:r>
      <w:r w:rsidR="00B313BE">
        <w:rPr>
          <w:rFonts w:ascii="仿宋" w:eastAsia="仿宋" w:hAnsi="仿宋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前，学院在网站发布专业分流通知，各专业接收人数以该通知为准。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D74F34" w:rsidRDefault="00877D40" w:rsidP="00822580">
      <w:pPr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2）3月21</w:t>
      </w:r>
      <w:r w:rsidR="00B313BE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27</w:t>
      </w:r>
      <w:r w:rsidR="00B313BE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，各专业负责人通过专业介绍、分流细则解读等形式让学生了解各专业的特色以及分流方法，引导学生选择合适的专业。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D74F34" w:rsidRDefault="00877D40" w:rsidP="00822580">
      <w:pPr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3）3月28</w:t>
      </w:r>
      <w:r w:rsidR="00B313BE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/>
          <w:color w:val="000000" w:themeColor="text1"/>
          <w:sz w:val="32"/>
          <w:szCs w:val="32"/>
        </w:rPr>
        <w:t>-4月3</w:t>
      </w:r>
      <w:r w:rsidR="00B313BE">
        <w:rPr>
          <w:rFonts w:ascii="仿宋" w:eastAsia="仿宋" w:hAnsi="仿宋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，学院组织学生进行专业分流系统报名。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D74F34" w:rsidRDefault="00877D40" w:rsidP="00822580">
      <w:pPr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4）</w:t>
      </w:r>
      <w:r w:rsidRPr="00822580">
        <w:rPr>
          <w:rFonts w:ascii="仿宋" w:eastAsia="仿宋" w:hAnsi="仿宋"/>
          <w:color w:val="000000" w:themeColor="text1"/>
          <w:sz w:val="32"/>
          <w:szCs w:val="32"/>
        </w:rPr>
        <w:t>4月4</w:t>
      </w:r>
      <w:r w:rsidR="00B313BE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6D2E47" w:rsidRPr="00822580">
        <w:rPr>
          <w:rFonts w:ascii="仿宋" w:eastAsia="仿宋" w:hAnsi="仿宋" w:hint="eastAsia"/>
          <w:color w:val="000000" w:themeColor="text1"/>
          <w:sz w:val="32"/>
          <w:szCs w:val="32"/>
        </w:rPr>
        <w:t>-</w:t>
      </w:r>
      <w:r w:rsidRPr="0082258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CB0041" w:rsidRPr="00822580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Pr="00822580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313BE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，由专业分流工作小组对学生的申请进行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审核，根据各学院制定的分流细则进行分流。专业分流完成后，各学院确认最终分流名单，在学院公示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个工作日，在公示期间，如有异议，可向专业分流工作小组提出书面申诉。公示结束后，分流结果不再调整并上报教务处备案。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D74F34" w:rsidRDefault="00877D40" w:rsidP="00822580">
      <w:pPr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/>
          <w:color w:val="000000" w:themeColor="text1"/>
          <w:sz w:val="32"/>
          <w:szCs w:val="32"/>
        </w:rPr>
        <w:t>5）4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 w:rsidR="00B313BE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前，名单经公示无异议后，学院务必在新版教务管理系统对学生分流专业以及班级进行调整，并于</w:t>
      </w:r>
      <w:r>
        <w:rPr>
          <w:rFonts w:ascii="仿宋" w:eastAsia="仿宋" w:hAnsi="仿宋"/>
          <w:color w:val="000000" w:themeColor="text1"/>
          <w:sz w:val="32"/>
          <w:szCs w:val="32"/>
        </w:rPr>
        <w:t>4月15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日前提交结果给教务处审核。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D74F34" w:rsidRDefault="00D74F34" w:rsidP="00822580">
      <w:pPr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D74F34" w:rsidRDefault="00877D40" w:rsidP="00822580">
      <w:pPr>
        <w:snapToGrid w:val="0"/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：轻工科学与工程学院本科生专业分流新教务系统学生报名操作流程</w:t>
      </w:r>
    </w:p>
    <w:p w:rsidR="00D74F34" w:rsidRDefault="00D74F34" w:rsidP="00822580">
      <w:pPr>
        <w:spacing w:line="60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D74F34" w:rsidRDefault="00877D40" w:rsidP="00822580">
      <w:pPr>
        <w:spacing w:line="60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轻工科学与工程学院</w:t>
      </w:r>
    </w:p>
    <w:p w:rsidR="00D74F34" w:rsidRDefault="00877D40" w:rsidP="00822580">
      <w:pPr>
        <w:spacing w:line="60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64D0D"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D74F34" w:rsidRDefault="00D74F34" w:rsidP="00822580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D74F34" w:rsidRDefault="00D74F34" w:rsidP="00822580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D74F34" w:rsidRDefault="00D74F34" w:rsidP="00822580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D74F34" w:rsidRDefault="00D74F34" w:rsidP="00822580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D74F34" w:rsidRDefault="00D74F34" w:rsidP="00822580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822580" w:rsidRDefault="00822580" w:rsidP="00822580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822580" w:rsidRDefault="00822580" w:rsidP="00822580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822580" w:rsidRDefault="00822580" w:rsidP="00822580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822580" w:rsidRDefault="00822580" w:rsidP="00822580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822580" w:rsidRDefault="00822580" w:rsidP="00822580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822580" w:rsidRDefault="00822580" w:rsidP="00822580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D74F34" w:rsidRDefault="00877D40" w:rsidP="00822580">
      <w:pPr>
        <w:widowControl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1</w:t>
      </w:r>
    </w:p>
    <w:p w:rsidR="00D74F34" w:rsidRDefault="00877D40" w:rsidP="00822580">
      <w:pPr>
        <w:spacing w:line="600" w:lineRule="exact"/>
        <w:jc w:val="center"/>
        <w:rPr>
          <w:rFonts w:ascii="创艺简标宋" w:eastAsia="创艺简标宋" w:hAnsi="宋体"/>
          <w:sz w:val="36"/>
          <w:szCs w:val="36"/>
        </w:rPr>
      </w:pPr>
      <w:r>
        <w:rPr>
          <w:rFonts w:ascii="创艺简标宋" w:eastAsia="创艺简标宋" w:hAnsi="宋体" w:hint="eastAsia"/>
          <w:sz w:val="36"/>
          <w:szCs w:val="36"/>
        </w:rPr>
        <w:t>轻工科学与工程学院本科生专业分流新本科教务系统</w:t>
      </w:r>
    </w:p>
    <w:p w:rsidR="00D74F34" w:rsidRDefault="00877D40" w:rsidP="00822580">
      <w:pPr>
        <w:spacing w:line="600" w:lineRule="exact"/>
        <w:jc w:val="center"/>
        <w:rPr>
          <w:rFonts w:ascii="创艺简标宋" w:eastAsia="创艺简标宋" w:hAnsi="宋体"/>
          <w:sz w:val="36"/>
          <w:szCs w:val="36"/>
        </w:rPr>
      </w:pPr>
      <w:r>
        <w:rPr>
          <w:rFonts w:ascii="创艺简标宋" w:eastAsia="创艺简标宋" w:hAnsi="宋体" w:hint="eastAsia"/>
          <w:sz w:val="36"/>
          <w:szCs w:val="36"/>
        </w:rPr>
        <w:t>学生报名操作流程</w:t>
      </w:r>
    </w:p>
    <w:p w:rsidR="00D74F34" w:rsidRDefault="00D74F34" w:rsidP="00822580">
      <w:pPr>
        <w:spacing w:line="600" w:lineRule="exact"/>
        <w:rPr>
          <w:rFonts w:ascii="仿宋" w:eastAsia="仿宋" w:hAnsi="仿宋" w:cs="仿宋"/>
        </w:rPr>
      </w:pPr>
    </w:p>
    <w:p w:rsidR="00D74F34" w:rsidRDefault="00877D40" w:rsidP="00822580">
      <w:pPr>
        <w:spacing w:line="600" w:lineRule="exact"/>
        <w:ind w:right="1280"/>
        <w:jc w:val="lef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一、专业分流学生报名（学生操作）</w:t>
      </w:r>
    </w:p>
    <w:p w:rsidR="00D74F34" w:rsidRDefault="00877D40" w:rsidP="00822580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1、登陆路径：新教务系统学生端-信息维护-专业分流确认</w:t>
      </w:r>
    </w:p>
    <w:p w:rsidR="00D74F34" w:rsidRDefault="00877D40" w:rsidP="00822580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2、操作说明：学生在新教务系统中选择自己想选的专业，先选择的专业将作为第一志愿，第二选择的专业为第二志愿，以此类推，按照选择专业的顺序作为志愿先后。</w:t>
      </w:r>
    </w:p>
    <w:p w:rsidR="00D74F34" w:rsidRDefault="00D74F34" w:rsidP="00822580">
      <w:pPr>
        <w:spacing w:line="600" w:lineRule="exact"/>
        <w:rPr>
          <w:rFonts w:ascii="仿宋" w:eastAsia="仿宋" w:hAnsi="仿宋" w:cs="仿宋"/>
        </w:rPr>
      </w:pPr>
    </w:p>
    <w:p w:rsidR="00822580" w:rsidRDefault="00822580" w:rsidP="00822580">
      <w:pPr>
        <w:spacing w:line="600" w:lineRule="exact"/>
        <w:ind w:right="1280"/>
        <w:rPr>
          <w:rFonts w:ascii="仿宋" w:eastAsia="仿宋" w:hAnsi="仿宋"/>
          <w:sz w:val="32"/>
          <w:szCs w:val="32"/>
        </w:rPr>
      </w:pPr>
    </w:p>
    <w:p w:rsidR="00822580" w:rsidRDefault="00822580" w:rsidP="00822580">
      <w:pPr>
        <w:spacing w:line="600" w:lineRule="exact"/>
        <w:ind w:right="1280"/>
        <w:rPr>
          <w:rFonts w:ascii="仿宋" w:eastAsia="仿宋" w:hAnsi="仿宋"/>
          <w:sz w:val="32"/>
          <w:szCs w:val="32"/>
        </w:rPr>
      </w:pPr>
    </w:p>
    <w:p w:rsidR="00822580" w:rsidRDefault="00822580" w:rsidP="00822580">
      <w:pPr>
        <w:spacing w:line="600" w:lineRule="exact"/>
        <w:ind w:right="1280"/>
        <w:rPr>
          <w:rFonts w:ascii="仿宋" w:eastAsia="仿宋" w:hAnsi="仿宋"/>
          <w:sz w:val="32"/>
          <w:szCs w:val="32"/>
        </w:rPr>
      </w:pPr>
    </w:p>
    <w:p w:rsidR="00822580" w:rsidRDefault="00822580" w:rsidP="00822580">
      <w:pPr>
        <w:spacing w:line="600" w:lineRule="exact"/>
        <w:ind w:right="1280"/>
        <w:rPr>
          <w:rFonts w:ascii="仿宋" w:eastAsia="仿宋" w:hAnsi="仿宋"/>
          <w:sz w:val="32"/>
          <w:szCs w:val="32"/>
        </w:rPr>
      </w:pPr>
    </w:p>
    <w:p w:rsidR="00822580" w:rsidRDefault="00822580" w:rsidP="00822580">
      <w:pPr>
        <w:spacing w:line="600" w:lineRule="exact"/>
        <w:ind w:right="1280"/>
        <w:rPr>
          <w:rFonts w:ascii="仿宋" w:eastAsia="仿宋" w:hAnsi="仿宋"/>
          <w:sz w:val="32"/>
          <w:szCs w:val="32"/>
        </w:rPr>
      </w:pPr>
    </w:p>
    <w:p w:rsidR="00822580" w:rsidRDefault="00822580" w:rsidP="00822580">
      <w:pPr>
        <w:spacing w:line="600" w:lineRule="exact"/>
        <w:ind w:right="1280"/>
        <w:rPr>
          <w:rFonts w:ascii="仿宋" w:eastAsia="仿宋" w:hAnsi="仿宋"/>
          <w:sz w:val="32"/>
          <w:szCs w:val="32"/>
        </w:rPr>
      </w:pPr>
    </w:p>
    <w:p w:rsidR="00D74F34" w:rsidRDefault="00822580" w:rsidP="00822580">
      <w:pPr>
        <w:spacing w:line="600" w:lineRule="exact"/>
        <w:ind w:right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4F67C02">
            <wp:simplePos x="0" y="0"/>
            <wp:positionH relativeFrom="column">
              <wp:posOffset>-2540</wp:posOffset>
            </wp:positionH>
            <wp:positionV relativeFrom="paragraph">
              <wp:posOffset>-2176780</wp:posOffset>
            </wp:positionV>
            <wp:extent cx="6120130" cy="2482493"/>
            <wp:effectExtent l="0" t="0" r="0" b="0"/>
            <wp:wrapSquare wrapText="bothSides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8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74F34" w:rsidSect="00822580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A22" w:rsidRDefault="000D2A22" w:rsidP="00822580">
      <w:r>
        <w:separator/>
      </w:r>
    </w:p>
  </w:endnote>
  <w:endnote w:type="continuationSeparator" w:id="0">
    <w:p w:rsidR="000D2A22" w:rsidRDefault="000D2A22" w:rsidP="0082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A22" w:rsidRDefault="000D2A22" w:rsidP="00822580">
      <w:r>
        <w:separator/>
      </w:r>
    </w:p>
  </w:footnote>
  <w:footnote w:type="continuationSeparator" w:id="0">
    <w:p w:rsidR="000D2A22" w:rsidRDefault="000D2A22" w:rsidP="00822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DA2"/>
    <w:rsid w:val="000019BB"/>
    <w:rsid w:val="00002AC5"/>
    <w:rsid w:val="00005683"/>
    <w:rsid w:val="00005D16"/>
    <w:rsid w:val="00006373"/>
    <w:rsid w:val="0001135D"/>
    <w:rsid w:val="000122CD"/>
    <w:rsid w:val="000151D0"/>
    <w:rsid w:val="00021C40"/>
    <w:rsid w:val="0002206F"/>
    <w:rsid w:val="00024120"/>
    <w:rsid w:val="00026E92"/>
    <w:rsid w:val="00026ECC"/>
    <w:rsid w:val="000330D1"/>
    <w:rsid w:val="00033FEF"/>
    <w:rsid w:val="000342AC"/>
    <w:rsid w:val="00053787"/>
    <w:rsid w:val="000548FE"/>
    <w:rsid w:val="00055CAC"/>
    <w:rsid w:val="00061C27"/>
    <w:rsid w:val="00062A1B"/>
    <w:rsid w:val="00062E86"/>
    <w:rsid w:val="00062F19"/>
    <w:rsid w:val="00064273"/>
    <w:rsid w:val="00066502"/>
    <w:rsid w:val="00067003"/>
    <w:rsid w:val="00067269"/>
    <w:rsid w:val="000777F9"/>
    <w:rsid w:val="00080650"/>
    <w:rsid w:val="00083E3C"/>
    <w:rsid w:val="00085B1A"/>
    <w:rsid w:val="00093CC2"/>
    <w:rsid w:val="00096116"/>
    <w:rsid w:val="000A4FA3"/>
    <w:rsid w:val="000A5900"/>
    <w:rsid w:val="000A6043"/>
    <w:rsid w:val="000B2973"/>
    <w:rsid w:val="000B47EE"/>
    <w:rsid w:val="000C286F"/>
    <w:rsid w:val="000D03B2"/>
    <w:rsid w:val="000D1EB1"/>
    <w:rsid w:val="000D29B8"/>
    <w:rsid w:val="000D2A22"/>
    <w:rsid w:val="000D4174"/>
    <w:rsid w:val="000E0FAC"/>
    <w:rsid w:val="000F2AF0"/>
    <w:rsid w:val="000F2DBA"/>
    <w:rsid w:val="000F7E45"/>
    <w:rsid w:val="00101FC9"/>
    <w:rsid w:val="0010617D"/>
    <w:rsid w:val="0010668F"/>
    <w:rsid w:val="001066FD"/>
    <w:rsid w:val="00123E6C"/>
    <w:rsid w:val="00124E44"/>
    <w:rsid w:val="0013117D"/>
    <w:rsid w:val="00132C4F"/>
    <w:rsid w:val="001333A2"/>
    <w:rsid w:val="001345CE"/>
    <w:rsid w:val="00142B75"/>
    <w:rsid w:val="00145821"/>
    <w:rsid w:val="00156830"/>
    <w:rsid w:val="001605A5"/>
    <w:rsid w:val="0016292A"/>
    <w:rsid w:val="00164207"/>
    <w:rsid w:val="00172D89"/>
    <w:rsid w:val="00185EF2"/>
    <w:rsid w:val="00187972"/>
    <w:rsid w:val="0019269E"/>
    <w:rsid w:val="001937B8"/>
    <w:rsid w:val="00195D18"/>
    <w:rsid w:val="0019743C"/>
    <w:rsid w:val="001A167E"/>
    <w:rsid w:val="001A23BB"/>
    <w:rsid w:val="001B3777"/>
    <w:rsid w:val="001C285D"/>
    <w:rsid w:val="001C3DA1"/>
    <w:rsid w:val="001C5E79"/>
    <w:rsid w:val="001C604B"/>
    <w:rsid w:val="001D20C3"/>
    <w:rsid w:val="001D4B92"/>
    <w:rsid w:val="001D53BB"/>
    <w:rsid w:val="001D6CC7"/>
    <w:rsid w:val="001E06D2"/>
    <w:rsid w:val="001E51B8"/>
    <w:rsid w:val="001E6E1D"/>
    <w:rsid w:val="001F0E8B"/>
    <w:rsid w:val="001F190C"/>
    <w:rsid w:val="00200984"/>
    <w:rsid w:val="002016A8"/>
    <w:rsid w:val="0020301A"/>
    <w:rsid w:val="002166B1"/>
    <w:rsid w:val="0022269F"/>
    <w:rsid w:val="00232D0E"/>
    <w:rsid w:val="00237E7F"/>
    <w:rsid w:val="002443E1"/>
    <w:rsid w:val="002521CB"/>
    <w:rsid w:val="00255766"/>
    <w:rsid w:val="00260833"/>
    <w:rsid w:val="0026653C"/>
    <w:rsid w:val="00266E7E"/>
    <w:rsid w:val="00271BDA"/>
    <w:rsid w:val="00280C05"/>
    <w:rsid w:val="00280EC4"/>
    <w:rsid w:val="00281129"/>
    <w:rsid w:val="00285AA6"/>
    <w:rsid w:val="00287D28"/>
    <w:rsid w:val="00287FE0"/>
    <w:rsid w:val="00290BBC"/>
    <w:rsid w:val="00291F67"/>
    <w:rsid w:val="00294E17"/>
    <w:rsid w:val="00295BDC"/>
    <w:rsid w:val="002A29E3"/>
    <w:rsid w:val="002A300C"/>
    <w:rsid w:val="002A61FF"/>
    <w:rsid w:val="002B1AEE"/>
    <w:rsid w:val="002C6714"/>
    <w:rsid w:val="002C6D6B"/>
    <w:rsid w:val="002D435B"/>
    <w:rsid w:val="002D5A4E"/>
    <w:rsid w:val="002D64C8"/>
    <w:rsid w:val="002E323D"/>
    <w:rsid w:val="002E4903"/>
    <w:rsid w:val="002F2168"/>
    <w:rsid w:val="002F335E"/>
    <w:rsid w:val="002F6015"/>
    <w:rsid w:val="002F6F33"/>
    <w:rsid w:val="002F7215"/>
    <w:rsid w:val="003046FD"/>
    <w:rsid w:val="003058DE"/>
    <w:rsid w:val="00312D2D"/>
    <w:rsid w:val="00312F82"/>
    <w:rsid w:val="00312FB1"/>
    <w:rsid w:val="00316AA7"/>
    <w:rsid w:val="003203C6"/>
    <w:rsid w:val="00320FC8"/>
    <w:rsid w:val="00323696"/>
    <w:rsid w:val="00325309"/>
    <w:rsid w:val="00330BCB"/>
    <w:rsid w:val="00332647"/>
    <w:rsid w:val="0033619E"/>
    <w:rsid w:val="00337C16"/>
    <w:rsid w:val="0034392C"/>
    <w:rsid w:val="00345C0C"/>
    <w:rsid w:val="003508D1"/>
    <w:rsid w:val="00351245"/>
    <w:rsid w:val="00355783"/>
    <w:rsid w:val="003579A6"/>
    <w:rsid w:val="00365466"/>
    <w:rsid w:val="00370449"/>
    <w:rsid w:val="0038003B"/>
    <w:rsid w:val="0038085E"/>
    <w:rsid w:val="00380983"/>
    <w:rsid w:val="00380E02"/>
    <w:rsid w:val="003813A1"/>
    <w:rsid w:val="003814EE"/>
    <w:rsid w:val="00383DBE"/>
    <w:rsid w:val="00390741"/>
    <w:rsid w:val="00391228"/>
    <w:rsid w:val="00396EB2"/>
    <w:rsid w:val="003B48D9"/>
    <w:rsid w:val="003B5DE5"/>
    <w:rsid w:val="003B66FB"/>
    <w:rsid w:val="003C438D"/>
    <w:rsid w:val="003C729A"/>
    <w:rsid w:val="003D01A7"/>
    <w:rsid w:val="003D17B0"/>
    <w:rsid w:val="003D27CD"/>
    <w:rsid w:val="003D3DA2"/>
    <w:rsid w:val="003D41F5"/>
    <w:rsid w:val="003D433D"/>
    <w:rsid w:val="003D6193"/>
    <w:rsid w:val="003D7EEE"/>
    <w:rsid w:val="003E075A"/>
    <w:rsid w:val="003E2A60"/>
    <w:rsid w:val="003E52EE"/>
    <w:rsid w:val="003E617A"/>
    <w:rsid w:val="003F03AB"/>
    <w:rsid w:val="003F0A17"/>
    <w:rsid w:val="003F4767"/>
    <w:rsid w:val="003F718B"/>
    <w:rsid w:val="00420107"/>
    <w:rsid w:val="00423EB4"/>
    <w:rsid w:val="00426F0C"/>
    <w:rsid w:val="00432611"/>
    <w:rsid w:val="00432E23"/>
    <w:rsid w:val="004404DC"/>
    <w:rsid w:val="00440F36"/>
    <w:rsid w:val="00444EE5"/>
    <w:rsid w:val="00450C90"/>
    <w:rsid w:val="00454930"/>
    <w:rsid w:val="00457ABA"/>
    <w:rsid w:val="00462190"/>
    <w:rsid w:val="004630C1"/>
    <w:rsid w:val="004678FE"/>
    <w:rsid w:val="00471FC7"/>
    <w:rsid w:val="00472575"/>
    <w:rsid w:val="00474B2F"/>
    <w:rsid w:val="004763A9"/>
    <w:rsid w:val="004773AD"/>
    <w:rsid w:val="00480F68"/>
    <w:rsid w:val="004855DF"/>
    <w:rsid w:val="00487DF3"/>
    <w:rsid w:val="00492A9D"/>
    <w:rsid w:val="00494063"/>
    <w:rsid w:val="00495134"/>
    <w:rsid w:val="0049637F"/>
    <w:rsid w:val="004A1142"/>
    <w:rsid w:val="004A1C5B"/>
    <w:rsid w:val="004A2A4E"/>
    <w:rsid w:val="004A2CCA"/>
    <w:rsid w:val="004B28F9"/>
    <w:rsid w:val="004C35D4"/>
    <w:rsid w:val="004C3C64"/>
    <w:rsid w:val="004D0A7B"/>
    <w:rsid w:val="004D6069"/>
    <w:rsid w:val="004D6882"/>
    <w:rsid w:val="004E203E"/>
    <w:rsid w:val="004E2391"/>
    <w:rsid w:val="004E4A68"/>
    <w:rsid w:val="004E612B"/>
    <w:rsid w:val="00502FC7"/>
    <w:rsid w:val="005078FD"/>
    <w:rsid w:val="0051035D"/>
    <w:rsid w:val="00512CF0"/>
    <w:rsid w:val="005150F7"/>
    <w:rsid w:val="00517CB9"/>
    <w:rsid w:val="00520E0D"/>
    <w:rsid w:val="0052406E"/>
    <w:rsid w:val="00525393"/>
    <w:rsid w:val="005258F5"/>
    <w:rsid w:val="0053325C"/>
    <w:rsid w:val="00536956"/>
    <w:rsid w:val="00536C37"/>
    <w:rsid w:val="0054444E"/>
    <w:rsid w:val="005455C1"/>
    <w:rsid w:val="0054731F"/>
    <w:rsid w:val="0055011F"/>
    <w:rsid w:val="005510CF"/>
    <w:rsid w:val="005568B3"/>
    <w:rsid w:val="00557B25"/>
    <w:rsid w:val="00561D61"/>
    <w:rsid w:val="00562019"/>
    <w:rsid w:val="00563048"/>
    <w:rsid w:val="00564F7D"/>
    <w:rsid w:val="005664AB"/>
    <w:rsid w:val="00566582"/>
    <w:rsid w:val="005764F5"/>
    <w:rsid w:val="005801F3"/>
    <w:rsid w:val="005810D2"/>
    <w:rsid w:val="00583AFD"/>
    <w:rsid w:val="00595574"/>
    <w:rsid w:val="00596C25"/>
    <w:rsid w:val="00596FC2"/>
    <w:rsid w:val="005974EB"/>
    <w:rsid w:val="005A2144"/>
    <w:rsid w:val="005A25D0"/>
    <w:rsid w:val="005A2AD4"/>
    <w:rsid w:val="005A47A8"/>
    <w:rsid w:val="005B2669"/>
    <w:rsid w:val="005B2949"/>
    <w:rsid w:val="005C0DE3"/>
    <w:rsid w:val="005C149A"/>
    <w:rsid w:val="005C16F9"/>
    <w:rsid w:val="005C7A90"/>
    <w:rsid w:val="005D1CBA"/>
    <w:rsid w:val="005D379D"/>
    <w:rsid w:val="005D3E0D"/>
    <w:rsid w:val="005E16C6"/>
    <w:rsid w:val="00600222"/>
    <w:rsid w:val="0061177B"/>
    <w:rsid w:val="00612F86"/>
    <w:rsid w:val="00621D55"/>
    <w:rsid w:val="0062454A"/>
    <w:rsid w:val="006252A8"/>
    <w:rsid w:val="00627228"/>
    <w:rsid w:val="006276C3"/>
    <w:rsid w:val="00630D8E"/>
    <w:rsid w:val="00640D01"/>
    <w:rsid w:val="00642FA0"/>
    <w:rsid w:val="006444BE"/>
    <w:rsid w:val="006512CA"/>
    <w:rsid w:val="00654D32"/>
    <w:rsid w:val="00655504"/>
    <w:rsid w:val="00663D12"/>
    <w:rsid w:val="00666475"/>
    <w:rsid w:val="00667DED"/>
    <w:rsid w:val="0067739A"/>
    <w:rsid w:val="006776B4"/>
    <w:rsid w:val="006A29DF"/>
    <w:rsid w:val="006B767A"/>
    <w:rsid w:val="006B7C38"/>
    <w:rsid w:val="006C17A9"/>
    <w:rsid w:val="006C77DD"/>
    <w:rsid w:val="006D2E47"/>
    <w:rsid w:val="006D3F73"/>
    <w:rsid w:val="006D5431"/>
    <w:rsid w:val="006D7399"/>
    <w:rsid w:val="006E7090"/>
    <w:rsid w:val="006F05E7"/>
    <w:rsid w:val="006F2986"/>
    <w:rsid w:val="006F3EC2"/>
    <w:rsid w:val="006F6354"/>
    <w:rsid w:val="00704039"/>
    <w:rsid w:val="00704CE6"/>
    <w:rsid w:val="00704DBE"/>
    <w:rsid w:val="00705DC8"/>
    <w:rsid w:val="00712983"/>
    <w:rsid w:val="00714081"/>
    <w:rsid w:val="00715BE4"/>
    <w:rsid w:val="00722971"/>
    <w:rsid w:val="00725375"/>
    <w:rsid w:val="007269A0"/>
    <w:rsid w:val="00727AE8"/>
    <w:rsid w:val="00733F3F"/>
    <w:rsid w:val="007441F1"/>
    <w:rsid w:val="007454C8"/>
    <w:rsid w:val="00750126"/>
    <w:rsid w:val="007509C6"/>
    <w:rsid w:val="0075566D"/>
    <w:rsid w:val="007616DB"/>
    <w:rsid w:val="007629C8"/>
    <w:rsid w:val="0076388B"/>
    <w:rsid w:val="0076721B"/>
    <w:rsid w:val="00767993"/>
    <w:rsid w:val="00771700"/>
    <w:rsid w:val="007719C8"/>
    <w:rsid w:val="007761FD"/>
    <w:rsid w:val="00777B4E"/>
    <w:rsid w:val="00780AE3"/>
    <w:rsid w:val="00781829"/>
    <w:rsid w:val="00782A55"/>
    <w:rsid w:val="00783288"/>
    <w:rsid w:val="00784881"/>
    <w:rsid w:val="00794C80"/>
    <w:rsid w:val="007A4470"/>
    <w:rsid w:val="007A490F"/>
    <w:rsid w:val="007A5914"/>
    <w:rsid w:val="007B4E15"/>
    <w:rsid w:val="007B771B"/>
    <w:rsid w:val="007B7CDB"/>
    <w:rsid w:val="007C0173"/>
    <w:rsid w:val="007C2848"/>
    <w:rsid w:val="007D418F"/>
    <w:rsid w:val="007D6ECD"/>
    <w:rsid w:val="007E00A6"/>
    <w:rsid w:val="007E12E7"/>
    <w:rsid w:val="007E496B"/>
    <w:rsid w:val="007E552E"/>
    <w:rsid w:val="007F209C"/>
    <w:rsid w:val="007F552F"/>
    <w:rsid w:val="007F57ED"/>
    <w:rsid w:val="007F6D5F"/>
    <w:rsid w:val="0080502F"/>
    <w:rsid w:val="00805846"/>
    <w:rsid w:val="008062C2"/>
    <w:rsid w:val="00812AC9"/>
    <w:rsid w:val="00814F29"/>
    <w:rsid w:val="00815C58"/>
    <w:rsid w:val="008165F1"/>
    <w:rsid w:val="008211DE"/>
    <w:rsid w:val="00822580"/>
    <w:rsid w:val="00822F4A"/>
    <w:rsid w:val="00823E92"/>
    <w:rsid w:val="008252D3"/>
    <w:rsid w:val="008264B6"/>
    <w:rsid w:val="008312BB"/>
    <w:rsid w:val="00832E49"/>
    <w:rsid w:val="00835A38"/>
    <w:rsid w:val="00842BD0"/>
    <w:rsid w:val="00844764"/>
    <w:rsid w:val="008526A1"/>
    <w:rsid w:val="00862CA0"/>
    <w:rsid w:val="00864D0D"/>
    <w:rsid w:val="00877D40"/>
    <w:rsid w:val="00896761"/>
    <w:rsid w:val="008A15BF"/>
    <w:rsid w:val="008A265F"/>
    <w:rsid w:val="008A3B4D"/>
    <w:rsid w:val="008A51EB"/>
    <w:rsid w:val="008A7C86"/>
    <w:rsid w:val="008B2582"/>
    <w:rsid w:val="008C3B9E"/>
    <w:rsid w:val="008C5E37"/>
    <w:rsid w:val="008C6F63"/>
    <w:rsid w:val="008D415B"/>
    <w:rsid w:val="008D44D1"/>
    <w:rsid w:val="008D7845"/>
    <w:rsid w:val="008E1683"/>
    <w:rsid w:val="008E61FE"/>
    <w:rsid w:val="008F0AC4"/>
    <w:rsid w:val="008F6F02"/>
    <w:rsid w:val="0090173E"/>
    <w:rsid w:val="00910616"/>
    <w:rsid w:val="00911736"/>
    <w:rsid w:val="00914281"/>
    <w:rsid w:val="0091771A"/>
    <w:rsid w:val="00923575"/>
    <w:rsid w:val="009243CC"/>
    <w:rsid w:val="00925BA1"/>
    <w:rsid w:val="00925F6E"/>
    <w:rsid w:val="009261DA"/>
    <w:rsid w:val="00930480"/>
    <w:rsid w:val="00933573"/>
    <w:rsid w:val="00933D04"/>
    <w:rsid w:val="0093590E"/>
    <w:rsid w:val="00935E96"/>
    <w:rsid w:val="00936095"/>
    <w:rsid w:val="00936AE7"/>
    <w:rsid w:val="00940ACD"/>
    <w:rsid w:val="0094461E"/>
    <w:rsid w:val="009455FA"/>
    <w:rsid w:val="00946795"/>
    <w:rsid w:val="0095678F"/>
    <w:rsid w:val="00964CA3"/>
    <w:rsid w:val="009664D9"/>
    <w:rsid w:val="00973B7A"/>
    <w:rsid w:val="0097696A"/>
    <w:rsid w:val="00976AA4"/>
    <w:rsid w:val="00981FE3"/>
    <w:rsid w:val="009824D2"/>
    <w:rsid w:val="00982D97"/>
    <w:rsid w:val="0098620C"/>
    <w:rsid w:val="00991750"/>
    <w:rsid w:val="00993C80"/>
    <w:rsid w:val="00994819"/>
    <w:rsid w:val="00995B34"/>
    <w:rsid w:val="009A0289"/>
    <w:rsid w:val="009A0893"/>
    <w:rsid w:val="009A2164"/>
    <w:rsid w:val="009A299C"/>
    <w:rsid w:val="009A3959"/>
    <w:rsid w:val="009A4D84"/>
    <w:rsid w:val="009A531E"/>
    <w:rsid w:val="009B1258"/>
    <w:rsid w:val="009D3A58"/>
    <w:rsid w:val="009D5471"/>
    <w:rsid w:val="009D557D"/>
    <w:rsid w:val="009E3334"/>
    <w:rsid w:val="009E45E5"/>
    <w:rsid w:val="009F4A11"/>
    <w:rsid w:val="00A02113"/>
    <w:rsid w:val="00A02756"/>
    <w:rsid w:val="00A02BB7"/>
    <w:rsid w:val="00A02CE1"/>
    <w:rsid w:val="00A03146"/>
    <w:rsid w:val="00A053FA"/>
    <w:rsid w:val="00A07021"/>
    <w:rsid w:val="00A15747"/>
    <w:rsid w:val="00A157BA"/>
    <w:rsid w:val="00A2040A"/>
    <w:rsid w:val="00A24928"/>
    <w:rsid w:val="00A25838"/>
    <w:rsid w:val="00A26063"/>
    <w:rsid w:val="00A26A06"/>
    <w:rsid w:val="00A31D48"/>
    <w:rsid w:val="00A37738"/>
    <w:rsid w:val="00A420F4"/>
    <w:rsid w:val="00A544AF"/>
    <w:rsid w:val="00A548E9"/>
    <w:rsid w:val="00A61235"/>
    <w:rsid w:val="00A66280"/>
    <w:rsid w:val="00A7201E"/>
    <w:rsid w:val="00A75613"/>
    <w:rsid w:val="00A77ED2"/>
    <w:rsid w:val="00A845F7"/>
    <w:rsid w:val="00A87816"/>
    <w:rsid w:val="00A945E1"/>
    <w:rsid w:val="00AA025F"/>
    <w:rsid w:val="00AA260B"/>
    <w:rsid w:val="00AA5542"/>
    <w:rsid w:val="00AC1FB7"/>
    <w:rsid w:val="00AC3CCC"/>
    <w:rsid w:val="00AC51A2"/>
    <w:rsid w:val="00AC647C"/>
    <w:rsid w:val="00AD0027"/>
    <w:rsid w:val="00AE39FC"/>
    <w:rsid w:val="00AF1082"/>
    <w:rsid w:val="00B04512"/>
    <w:rsid w:val="00B07B15"/>
    <w:rsid w:val="00B1308C"/>
    <w:rsid w:val="00B21488"/>
    <w:rsid w:val="00B25A96"/>
    <w:rsid w:val="00B26324"/>
    <w:rsid w:val="00B27718"/>
    <w:rsid w:val="00B313BE"/>
    <w:rsid w:val="00B3694D"/>
    <w:rsid w:val="00B40462"/>
    <w:rsid w:val="00B41B71"/>
    <w:rsid w:val="00B4510D"/>
    <w:rsid w:val="00B45682"/>
    <w:rsid w:val="00B50C4D"/>
    <w:rsid w:val="00B5217D"/>
    <w:rsid w:val="00B52AB8"/>
    <w:rsid w:val="00B543FD"/>
    <w:rsid w:val="00B60A25"/>
    <w:rsid w:val="00B6123F"/>
    <w:rsid w:val="00B643E4"/>
    <w:rsid w:val="00B73061"/>
    <w:rsid w:val="00B7539B"/>
    <w:rsid w:val="00B76702"/>
    <w:rsid w:val="00B770B0"/>
    <w:rsid w:val="00B77C5C"/>
    <w:rsid w:val="00B8278F"/>
    <w:rsid w:val="00B8387E"/>
    <w:rsid w:val="00B83EB7"/>
    <w:rsid w:val="00B8472C"/>
    <w:rsid w:val="00B875AC"/>
    <w:rsid w:val="00B91F92"/>
    <w:rsid w:val="00B92523"/>
    <w:rsid w:val="00B9539E"/>
    <w:rsid w:val="00B97343"/>
    <w:rsid w:val="00BA072C"/>
    <w:rsid w:val="00BA0E9E"/>
    <w:rsid w:val="00BA2A3B"/>
    <w:rsid w:val="00BB0BCE"/>
    <w:rsid w:val="00BB0C25"/>
    <w:rsid w:val="00BB17ED"/>
    <w:rsid w:val="00BB306F"/>
    <w:rsid w:val="00BB7B1E"/>
    <w:rsid w:val="00BC0688"/>
    <w:rsid w:val="00BC1266"/>
    <w:rsid w:val="00BC3D42"/>
    <w:rsid w:val="00BC6680"/>
    <w:rsid w:val="00BC7444"/>
    <w:rsid w:val="00BD4EB1"/>
    <w:rsid w:val="00BD7E6C"/>
    <w:rsid w:val="00BE5934"/>
    <w:rsid w:val="00BF082F"/>
    <w:rsid w:val="00BF495C"/>
    <w:rsid w:val="00C0130F"/>
    <w:rsid w:val="00C030C4"/>
    <w:rsid w:val="00C11DB2"/>
    <w:rsid w:val="00C12E99"/>
    <w:rsid w:val="00C145A5"/>
    <w:rsid w:val="00C16FEB"/>
    <w:rsid w:val="00C21B97"/>
    <w:rsid w:val="00C226B6"/>
    <w:rsid w:val="00C22F81"/>
    <w:rsid w:val="00C2382E"/>
    <w:rsid w:val="00C24EA8"/>
    <w:rsid w:val="00C252EF"/>
    <w:rsid w:val="00C410C9"/>
    <w:rsid w:val="00C445EB"/>
    <w:rsid w:val="00C44CFB"/>
    <w:rsid w:val="00C472CD"/>
    <w:rsid w:val="00C526C4"/>
    <w:rsid w:val="00C538F4"/>
    <w:rsid w:val="00C5758D"/>
    <w:rsid w:val="00C60C34"/>
    <w:rsid w:val="00C60F7D"/>
    <w:rsid w:val="00C61BEE"/>
    <w:rsid w:val="00C62DBB"/>
    <w:rsid w:val="00C63225"/>
    <w:rsid w:val="00C65196"/>
    <w:rsid w:val="00C665FD"/>
    <w:rsid w:val="00C67C59"/>
    <w:rsid w:val="00C7419B"/>
    <w:rsid w:val="00C74536"/>
    <w:rsid w:val="00C86CF6"/>
    <w:rsid w:val="00C86FE9"/>
    <w:rsid w:val="00C937E0"/>
    <w:rsid w:val="00CA1613"/>
    <w:rsid w:val="00CA3942"/>
    <w:rsid w:val="00CA5CE2"/>
    <w:rsid w:val="00CA6625"/>
    <w:rsid w:val="00CA7F91"/>
    <w:rsid w:val="00CB0041"/>
    <w:rsid w:val="00CB14CA"/>
    <w:rsid w:val="00CB1D8F"/>
    <w:rsid w:val="00CB2A9B"/>
    <w:rsid w:val="00CB39CF"/>
    <w:rsid w:val="00CB5019"/>
    <w:rsid w:val="00CB6E5E"/>
    <w:rsid w:val="00CB73CC"/>
    <w:rsid w:val="00CC4C14"/>
    <w:rsid w:val="00CC5BA5"/>
    <w:rsid w:val="00CD3E2F"/>
    <w:rsid w:val="00CE29CC"/>
    <w:rsid w:val="00CE2A60"/>
    <w:rsid w:val="00CE3B74"/>
    <w:rsid w:val="00CF0C7D"/>
    <w:rsid w:val="00CF266B"/>
    <w:rsid w:val="00CF2BC0"/>
    <w:rsid w:val="00CF2CA0"/>
    <w:rsid w:val="00CF3C51"/>
    <w:rsid w:val="00CF435A"/>
    <w:rsid w:val="00CF7C11"/>
    <w:rsid w:val="00D01B23"/>
    <w:rsid w:val="00D02623"/>
    <w:rsid w:val="00D041D2"/>
    <w:rsid w:val="00D12651"/>
    <w:rsid w:val="00D12AEB"/>
    <w:rsid w:val="00D1415F"/>
    <w:rsid w:val="00D2565F"/>
    <w:rsid w:val="00D329B8"/>
    <w:rsid w:val="00D41F7D"/>
    <w:rsid w:val="00D472AB"/>
    <w:rsid w:val="00D53CD7"/>
    <w:rsid w:val="00D6414A"/>
    <w:rsid w:val="00D6726C"/>
    <w:rsid w:val="00D70EEA"/>
    <w:rsid w:val="00D72465"/>
    <w:rsid w:val="00D73100"/>
    <w:rsid w:val="00D73315"/>
    <w:rsid w:val="00D74F34"/>
    <w:rsid w:val="00D7642F"/>
    <w:rsid w:val="00D80870"/>
    <w:rsid w:val="00D81FDD"/>
    <w:rsid w:val="00D8650E"/>
    <w:rsid w:val="00D93D75"/>
    <w:rsid w:val="00D9503D"/>
    <w:rsid w:val="00D950C6"/>
    <w:rsid w:val="00D957FD"/>
    <w:rsid w:val="00D965B0"/>
    <w:rsid w:val="00DA0311"/>
    <w:rsid w:val="00DA0EE7"/>
    <w:rsid w:val="00DA3479"/>
    <w:rsid w:val="00DB5CBA"/>
    <w:rsid w:val="00DB799F"/>
    <w:rsid w:val="00DC0193"/>
    <w:rsid w:val="00DC4044"/>
    <w:rsid w:val="00DD3C16"/>
    <w:rsid w:val="00DE4AFE"/>
    <w:rsid w:val="00DF06DB"/>
    <w:rsid w:val="00E00D8C"/>
    <w:rsid w:val="00E036EC"/>
    <w:rsid w:val="00E12F24"/>
    <w:rsid w:val="00E14B97"/>
    <w:rsid w:val="00E15C30"/>
    <w:rsid w:val="00E15E06"/>
    <w:rsid w:val="00E20386"/>
    <w:rsid w:val="00E26252"/>
    <w:rsid w:val="00E32C51"/>
    <w:rsid w:val="00E33BAA"/>
    <w:rsid w:val="00E344C0"/>
    <w:rsid w:val="00E3767F"/>
    <w:rsid w:val="00E4420D"/>
    <w:rsid w:val="00E44984"/>
    <w:rsid w:val="00E5106E"/>
    <w:rsid w:val="00E51F2F"/>
    <w:rsid w:val="00E5351A"/>
    <w:rsid w:val="00E53F70"/>
    <w:rsid w:val="00E54A32"/>
    <w:rsid w:val="00E572C4"/>
    <w:rsid w:val="00E61383"/>
    <w:rsid w:val="00E629AC"/>
    <w:rsid w:val="00E638BE"/>
    <w:rsid w:val="00E651FB"/>
    <w:rsid w:val="00E77DC0"/>
    <w:rsid w:val="00E82661"/>
    <w:rsid w:val="00E82D8F"/>
    <w:rsid w:val="00E837C3"/>
    <w:rsid w:val="00E84E65"/>
    <w:rsid w:val="00E87901"/>
    <w:rsid w:val="00EA009D"/>
    <w:rsid w:val="00EA038E"/>
    <w:rsid w:val="00EA23DD"/>
    <w:rsid w:val="00EA75C4"/>
    <w:rsid w:val="00EB0918"/>
    <w:rsid w:val="00EB700A"/>
    <w:rsid w:val="00EC120C"/>
    <w:rsid w:val="00EC199C"/>
    <w:rsid w:val="00EC2F37"/>
    <w:rsid w:val="00EC39B4"/>
    <w:rsid w:val="00EC5817"/>
    <w:rsid w:val="00ED1A4C"/>
    <w:rsid w:val="00ED241A"/>
    <w:rsid w:val="00ED2C98"/>
    <w:rsid w:val="00ED3BEE"/>
    <w:rsid w:val="00EE2662"/>
    <w:rsid w:val="00EE31B0"/>
    <w:rsid w:val="00EE61C0"/>
    <w:rsid w:val="00EE761E"/>
    <w:rsid w:val="00EF0DF5"/>
    <w:rsid w:val="00EF0F04"/>
    <w:rsid w:val="00EF1381"/>
    <w:rsid w:val="00EF7713"/>
    <w:rsid w:val="00F01BEA"/>
    <w:rsid w:val="00F07531"/>
    <w:rsid w:val="00F133EC"/>
    <w:rsid w:val="00F13FF9"/>
    <w:rsid w:val="00F20CAF"/>
    <w:rsid w:val="00F24B4E"/>
    <w:rsid w:val="00F269A9"/>
    <w:rsid w:val="00F273B5"/>
    <w:rsid w:val="00F3265B"/>
    <w:rsid w:val="00F32928"/>
    <w:rsid w:val="00F348A7"/>
    <w:rsid w:val="00F36FE7"/>
    <w:rsid w:val="00F40C6F"/>
    <w:rsid w:val="00F415CF"/>
    <w:rsid w:val="00F4266D"/>
    <w:rsid w:val="00F540A7"/>
    <w:rsid w:val="00F543A2"/>
    <w:rsid w:val="00F55EFA"/>
    <w:rsid w:val="00F62B89"/>
    <w:rsid w:val="00F639B1"/>
    <w:rsid w:val="00F6613A"/>
    <w:rsid w:val="00F67182"/>
    <w:rsid w:val="00F71E04"/>
    <w:rsid w:val="00F754A0"/>
    <w:rsid w:val="00F8062B"/>
    <w:rsid w:val="00F819F9"/>
    <w:rsid w:val="00F83386"/>
    <w:rsid w:val="00F83DB0"/>
    <w:rsid w:val="00F875F0"/>
    <w:rsid w:val="00F935DE"/>
    <w:rsid w:val="00F93868"/>
    <w:rsid w:val="00F9519B"/>
    <w:rsid w:val="00FA49AD"/>
    <w:rsid w:val="00FA5974"/>
    <w:rsid w:val="00FA77DF"/>
    <w:rsid w:val="00FB0F93"/>
    <w:rsid w:val="00FB1B1B"/>
    <w:rsid w:val="00FC108E"/>
    <w:rsid w:val="00FC5401"/>
    <w:rsid w:val="00FC7853"/>
    <w:rsid w:val="00FD25EE"/>
    <w:rsid w:val="00FE2646"/>
    <w:rsid w:val="00FE6D01"/>
    <w:rsid w:val="00FE7070"/>
    <w:rsid w:val="00FF1616"/>
    <w:rsid w:val="00FF751D"/>
    <w:rsid w:val="45F9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700D7-120A-4D57-812E-6F371462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Plain Text"/>
    <w:basedOn w:val="a"/>
    <w:link w:val="a6"/>
    <w:rPr>
      <w:rFonts w:ascii="宋体" w:eastAsia="宋体" w:hAnsi="Courier New" w:cs="Courier New"/>
      <w:szCs w:val="21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纯文本 字符"/>
    <w:basedOn w:val="a0"/>
    <w:link w:val="a5"/>
    <w:rPr>
      <w:rFonts w:ascii="宋体" w:eastAsia="宋体" w:hAnsi="Courier New" w:cs="Courier New"/>
      <w:szCs w:val="21"/>
    </w:rPr>
  </w:style>
  <w:style w:type="character" w:customStyle="1" w:styleId="20">
    <w:name w:val="标题 2 字符"/>
    <w:basedOn w:val="a0"/>
    <w:link w:val="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rPr>
      <w:b/>
      <w:bCs/>
      <w:sz w:val="32"/>
      <w:szCs w:val="32"/>
    </w:rPr>
  </w:style>
  <w:style w:type="paragraph" w:customStyle="1" w:styleId="21">
    <w:name w:val="表格正文2"/>
    <w:basedOn w:val="a"/>
    <w:link w:val="22"/>
    <w:qFormat/>
    <w:pPr>
      <w:widowControl/>
      <w:adjustRightInd w:val="0"/>
      <w:snapToGrid w:val="0"/>
      <w:jc w:val="center"/>
    </w:pPr>
    <w:rPr>
      <w:rFonts w:ascii="仿宋" w:eastAsia="仿宋" w:hAnsi="仿宋" w:cs="宋体"/>
      <w:bCs/>
      <w:color w:val="000000"/>
      <w:kern w:val="0"/>
      <w:sz w:val="28"/>
      <w:szCs w:val="28"/>
    </w:rPr>
  </w:style>
  <w:style w:type="paragraph" w:customStyle="1" w:styleId="af2">
    <w:name w:val="表格第一行"/>
    <w:basedOn w:val="21"/>
    <w:link w:val="af3"/>
    <w:qFormat/>
    <w:rPr>
      <w:b/>
    </w:rPr>
  </w:style>
  <w:style w:type="character" w:customStyle="1" w:styleId="22">
    <w:name w:val="表格正文2 字符"/>
    <w:link w:val="21"/>
    <w:rPr>
      <w:rFonts w:ascii="仿宋" w:eastAsia="仿宋" w:hAnsi="仿宋" w:cs="宋体"/>
      <w:bCs/>
      <w:color w:val="000000"/>
      <w:kern w:val="0"/>
      <w:sz w:val="28"/>
      <w:szCs w:val="28"/>
    </w:rPr>
  </w:style>
  <w:style w:type="character" w:customStyle="1" w:styleId="af3">
    <w:name w:val="表格第一行 字符"/>
    <w:link w:val="af2"/>
    <w:rPr>
      <w:rFonts w:ascii="仿宋" w:eastAsia="仿宋" w:hAnsi="仿宋" w:cs="宋体"/>
      <w:b/>
      <w:bCs/>
      <w:color w:val="000000"/>
      <w:kern w:val="0"/>
      <w:sz w:val="28"/>
      <w:szCs w:val="2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e">
    <w:name w:val="批注主题 字符"/>
    <w:basedOn w:val="a4"/>
    <w:link w:val="ad"/>
    <w:uiPriority w:val="99"/>
    <w:semiHidden/>
    <w:rPr>
      <w:b/>
      <w:bCs/>
    </w:rPr>
  </w:style>
  <w:style w:type="paragraph" w:styleId="af4">
    <w:name w:val="Revision"/>
    <w:hidden/>
    <w:uiPriority w:val="99"/>
    <w:semiHidden/>
    <w:rsid w:val="00CB004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49063E-D398-41CE-B623-15210438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</Words>
  <Characters>1598</Characters>
  <Application>Microsoft Office Word</Application>
  <DocSecurity>0</DocSecurity>
  <Lines>13</Lines>
  <Paragraphs>3</Paragraphs>
  <ScaleCrop>false</ScaleCrop>
  <Company>china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2019-04-19T02:27:00Z</cp:lastPrinted>
  <dcterms:created xsi:type="dcterms:W3CDTF">2022-03-21T00:18:00Z</dcterms:created>
  <dcterms:modified xsi:type="dcterms:W3CDTF">2022-03-21T00:18:00Z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A111624EA27044AE95A888D878EA46D8</vt:lpwstr>
  </property>
</Properties>
</file>