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C7" w:rsidRDefault="009C240D">
      <w:r>
        <w:rPr>
          <w:rFonts w:hint="eastAsia"/>
        </w:rPr>
        <w:t>教职工请假流程</w:t>
      </w:r>
    </w:p>
    <w:p w:rsidR="00633A2C" w:rsidRDefault="00633A2C">
      <w:r>
        <w:rPr>
          <w:rFonts w:hint="eastAsia"/>
        </w:rPr>
        <w:t>填写《华南理工大学教职工请假申请表》——院长</w:t>
      </w:r>
      <w:r w:rsidR="009B29B0">
        <w:rPr>
          <w:rFonts w:hint="eastAsia"/>
        </w:rPr>
        <w:t>和</w:t>
      </w:r>
      <w:r>
        <w:rPr>
          <w:rFonts w:hint="eastAsia"/>
        </w:rPr>
        <w:t>书记双签字、盖章——</w:t>
      </w:r>
      <w:r w:rsidR="0058715D">
        <w:rPr>
          <w:rFonts w:hint="eastAsia"/>
        </w:rPr>
        <w:t>请假申请表复印件交人事秘书留底——</w:t>
      </w:r>
      <w:r w:rsidRPr="00633A2C">
        <w:rPr>
          <w:rFonts w:hint="eastAsia"/>
        </w:rPr>
        <w:t>教师、实验技术系列</w:t>
      </w:r>
      <w:r>
        <w:rPr>
          <w:rFonts w:hint="eastAsia"/>
        </w:rPr>
        <w:t>需</w:t>
      </w:r>
      <w:r w:rsidR="0042337D">
        <w:rPr>
          <w:rFonts w:hint="eastAsia"/>
        </w:rPr>
        <w:t>报</w:t>
      </w:r>
      <w:r w:rsidRPr="00633A2C">
        <w:rPr>
          <w:rFonts w:hint="eastAsia"/>
        </w:rPr>
        <w:t>教务处、研究生院</w:t>
      </w:r>
      <w:r>
        <w:rPr>
          <w:rFonts w:hint="eastAsia"/>
        </w:rPr>
        <w:t>或</w:t>
      </w:r>
      <w:r w:rsidRPr="00633A2C">
        <w:rPr>
          <w:rFonts w:hint="eastAsia"/>
        </w:rPr>
        <w:t>设备处</w:t>
      </w:r>
      <w:r w:rsidR="0042337D">
        <w:rPr>
          <w:rFonts w:hint="eastAsia"/>
        </w:rPr>
        <w:t>审批</w:t>
      </w:r>
      <w:r>
        <w:rPr>
          <w:rFonts w:hint="eastAsia"/>
        </w:rPr>
        <w:t>——交人事处</w:t>
      </w:r>
      <w:r w:rsidR="0042337D">
        <w:rPr>
          <w:rFonts w:hint="eastAsia"/>
        </w:rPr>
        <w:t>人事科</w:t>
      </w:r>
      <w:r w:rsidR="000032CE">
        <w:rPr>
          <w:rFonts w:hint="eastAsia"/>
        </w:rPr>
        <w:t>（博士后公寓</w:t>
      </w:r>
      <w:r w:rsidR="000032CE">
        <w:rPr>
          <w:rFonts w:hint="eastAsia"/>
        </w:rPr>
        <w:t>203</w:t>
      </w:r>
      <w:r w:rsidR="000032CE">
        <w:rPr>
          <w:rFonts w:hint="eastAsia"/>
        </w:rPr>
        <w:t>）</w:t>
      </w:r>
    </w:p>
    <w:p w:rsidR="00633A2C" w:rsidRDefault="00633A2C"/>
    <w:p w:rsidR="0058715D" w:rsidRDefault="009C240D">
      <w:r>
        <w:rPr>
          <w:rFonts w:hint="eastAsia"/>
        </w:rPr>
        <w:t>教职工销假流程</w:t>
      </w:r>
    </w:p>
    <w:p w:rsidR="0058715D" w:rsidRDefault="0058715D" w:rsidP="0058715D">
      <w:r>
        <w:rPr>
          <w:rFonts w:hint="eastAsia"/>
        </w:rPr>
        <w:t>填写《华南理工大学教职工销假申请表》——院长和书记双签字、盖章——销假申请表复印件交人事秘书留底——</w:t>
      </w:r>
      <w:r w:rsidRPr="00633A2C">
        <w:rPr>
          <w:rFonts w:hint="eastAsia"/>
        </w:rPr>
        <w:t>教师、实验技术系列</w:t>
      </w:r>
      <w:r>
        <w:rPr>
          <w:rFonts w:hint="eastAsia"/>
        </w:rPr>
        <w:t>需报</w:t>
      </w:r>
      <w:r w:rsidRPr="00633A2C">
        <w:rPr>
          <w:rFonts w:hint="eastAsia"/>
        </w:rPr>
        <w:t>教务处、研究生院</w:t>
      </w:r>
      <w:r>
        <w:rPr>
          <w:rFonts w:hint="eastAsia"/>
        </w:rPr>
        <w:t>或</w:t>
      </w:r>
      <w:r w:rsidRPr="00633A2C">
        <w:rPr>
          <w:rFonts w:hint="eastAsia"/>
        </w:rPr>
        <w:t>设备处</w:t>
      </w:r>
      <w:r>
        <w:rPr>
          <w:rFonts w:hint="eastAsia"/>
        </w:rPr>
        <w:t>审批——交人事处人事科</w:t>
      </w:r>
      <w:r w:rsidR="000032CE">
        <w:rPr>
          <w:rFonts w:hint="eastAsia"/>
        </w:rPr>
        <w:t>（博士后公寓</w:t>
      </w:r>
      <w:r w:rsidR="000032CE">
        <w:rPr>
          <w:rFonts w:hint="eastAsia"/>
        </w:rPr>
        <w:t>203</w:t>
      </w:r>
      <w:r w:rsidR="000032CE">
        <w:rPr>
          <w:rFonts w:hint="eastAsia"/>
        </w:rPr>
        <w:t>）</w:t>
      </w:r>
    </w:p>
    <w:p w:rsidR="0058715D" w:rsidRPr="0058715D" w:rsidRDefault="0058715D"/>
    <w:p w:rsidR="00633A2C" w:rsidRDefault="00633A2C" w:rsidP="00633A2C">
      <w:pPr>
        <w:ind w:firstLine="420"/>
      </w:pPr>
      <w:r>
        <w:rPr>
          <w:rFonts w:hint="eastAsia"/>
          <w:highlight w:val="yellow"/>
        </w:rPr>
        <w:t>1</w:t>
      </w:r>
      <w:r w:rsidRPr="00F0333A">
        <w:rPr>
          <w:rFonts w:hint="eastAsia"/>
          <w:highlight w:val="yellow"/>
        </w:rPr>
        <w:t>.</w:t>
      </w:r>
      <w:r w:rsidRPr="00F0333A">
        <w:rPr>
          <w:rFonts w:hint="eastAsia"/>
          <w:highlight w:val="yellow"/>
        </w:rPr>
        <w:t>事假</w:t>
      </w:r>
      <w:r>
        <w:rPr>
          <w:rFonts w:hint="eastAsia"/>
        </w:rPr>
        <w:t>的审批及管理：</w:t>
      </w:r>
    </w:p>
    <w:p w:rsidR="00633A2C" w:rsidRDefault="00633A2C" w:rsidP="00633A2C">
      <w:pPr>
        <w:ind w:firstLine="420"/>
      </w:pPr>
      <w:r>
        <w:rPr>
          <w:rFonts w:hint="eastAsia"/>
        </w:rPr>
        <w:t>⑴事假在</w:t>
      </w:r>
      <w:r>
        <w:rPr>
          <w:rFonts w:hint="eastAsia"/>
        </w:rPr>
        <w:t>15</w:t>
      </w:r>
      <w:r>
        <w:rPr>
          <w:rFonts w:hint="eastAsia"/>
        </w:rPr>
        <w:t>天以内且不出国（境）的，由所在单位主要负责人审批后报人事处备案；</w:t>
      </w:r>
    </w:p>
    <w:p w:rsidR="00633A2C" w:rsidRDefault="00633A2C" w:rsidP="00633A2C">
      <w:pPr>
        <w:ind w:firstLine="420"/>
      </w:pPr>
      <w:r>
        <w:rPr>
          <w:rFonts w:hint="eastAsia"/>
        </w:rPr>
        <w:t>⑵事假在</w:t>
      </w:r>
      <w:r>
        <w:rPr>
          <w:rFonts w:hint="eastAsia"/>
        </w:rPr>
        <w:t>15</w:t>
      </w:r>
      <w:r>
        <w:rPr>
          <w:rFonts w:hint="eastAsia"/>
        </w:rPr>
        <w:t>天以上</w:t>
      </w:r>
      <w:r>
        <w:rPr>
          <w:rFonts w:hint="eastAsia"/>
        </w:rPr>
        <w:t>1</w:t>
      </w:r>
      <w:r>
        <w:rPr>
          <w:rFonts w:hint="eastAsia"/>
        </w:rPr>
        <w:t>个月以内，或申请事假出国（境）的，由所在单位同意后报人事处审批；</w:t>
      </w:r>
    </w:p>
    <w:p w:rsidR="00633A2C" w:rsidRDefault="00633A2C" w:rsidP="00633A2C">
      <w:pPr>
        <w:ind w:firstLine="420"/>
      </w:pPr>
      <w:r>
        <w:rPr>
          <w:rFonts w:hint="eastAsia"/>
        </w:rPr>
        <w:t>⑶事假在</w:t>
      </w:r>
      <w:r>
        <w:rPr>
          <w:rFonts w:hint="eastAsia"/>
        </w:rPr>
        <w:t>1</w:t>
      </w:r>
      <w:r>
        <w:rPr>
          <w:rFonts w:hint="eastAsia"/>
        </w:rPr>
        <w:t>个月以上的，由人事处报主管人事工作校领导审批；</w:t>
      </w:r>
    </w:p>
    <w:p w:rsidR="00633A2C" w:rsidRDefault="00633A2C" w:rsidP="00633A2C">
      <w:pPr>
        <w:ind w:firstLine="420"/>
      </w:pPr>
      <w:r>
        <w:rPr>
          <w:rFonts w:hint="eastAsia"/>
        </w:rPr>
        <w:t>⑷因事假需调停课的，须报教务处或研究生院审批。</w:t>
      </w:r>
    </w:p>
    <w:p w:rsidR="00633A2C" w:rsidRPr="00A96335" w:rsidRDefault="00633A2C" w:rsidP="00633A2C">
      <w:pPr>
        <w:ind w:firstLine="420"/>
      </w:pPr>
    </w:p>
    <w:p w:rsidR="00633A2C" w:rsidRDefault="00633A2C" w:rsidP="00633A2C">
      <w:pPr>
        <w:ind w:firstLine="420"/>
      </w:pPr>
      <w:r>
        <w:rPr>
          <w:rFonts w:hint="eastAsia"/>
        </w:rPr>
        <w:t>2.</w:t>
      </w:r>
      <w:r w:rsidRPr="00F0333A">
        <w:rPr>
          <w:rFonts w:hint="eastAsia"/>
          <w:highlight w:val="yellow"/>
        </w:rPr>
        <w:t>病假</w:t>
      </w:r>
      <w:r>
        <w:rPr>
          <w:rFonts w:hint="eastAsia"/>
        </w:rPr>
        <w:t>的审批及管理：</w:t>
      </w:r>
    </w:p>
    <w:p w:rsidR="00633A2C" w:rsidRDefault="00633A2C" w:rsidP="00633A2C">
      <w:pPr>
        <w:ind w:firstLine="420"/>
      </w:pPr>
      <w:r>
        <w:rPr>
          <w:rFonts w:hint="eastAsia"/>
        </w:rPr>
        <w:t>⑴病假在</w:t>
      </w:r>
      <w:r>
        <w:rPr>
          <w:rFonts w:hint="eastAsia"/>
        </w:rPr>
        <w:t>2</w:t>
      </w:r>
      <w:r>
        <w:rPr>
          <w:rFonts w:hint="eastAsia"/>
        </w:rPr>
        <w:t>个月以内的，由所在单位主要负责人审批，报人事处备案；</w:t>
      </w:r>
    </w:p>
    <w:p w:rsidR="00633A2C" w:rsidRDefault="00633A2C" w:rsidP="00633A2C">
      <w:pPr>
        <w:ind w:firstLine="420"/>
      </w:pPr>
      <w:r>
        <w:rPr>
          <w:rFonts w:hint="eastAsia"/>
        </w:rPr>
        <w:t>⑵病假在</w:t>
      </w:r>
      <w:r>
        <w:rPr>
          <w:rFonts w:hint="eastAsia"/>
        </w:rPr>
        <w:t>2</w:t>
      </w:r>
      <w:r>
        <w:rPr>
          <w:rFonts w:hint="eastAsia"/>
        </w:rPr>
        <w:t>个月以上的，由所在单位同意后报人事处审批；</w:t>
      </w:r>
    </w:p>
    <w:p w:rsidR="00633A2C" w:rsidRDefault="00633A2C" w:rsidP="00633A2C">
      <w:pPr>
        <w:ind w:firstLine="420"/>
      </w:pPr>
      <w:r>
        <w:rPr>
          <w:rFonts w:hint="eastAsia"/>
        </w:rPr>
        <w:t>⑶因病假需调停课的，须报教务处或研究生院审批；</w:t>
      </w:r>
    </w:p>
    <w:p w:rsidR="00633A2C" w:rsidRDefault="00633A2C" w:rsidP="00633A2C">
      <w:pPr>
        <w:ind w:firstLine="420"/>
      </w:pPr>
      <w:r>
        <w:rPr>
          <w:rFonts w:hint="eastAsia"/>
        </w:rPr>
        <w:t>⑷各单位正职领导干部连续请病假</w:t>
      </w:r>
      <w:r>
        <w:rPr>
          <w:rFonts w:hint="eastAsia"/>
        </w:rPr>
        <w:t>5</w:t>
      </w:r>
      <w:r>
        <w:rPr>
          <w:rFonts w:hint="eastAsia"/>
        </w:rPr>
        <w:t>天以上的，须报所在单位分管或联系校领导及主管人事工作校领导审批。</w:t>
      </w:r>
    </w:p>
    <w:p w:rsidR="00633A2C" w:rsidRDefault="00633A2C" w:rsidP="00633A2C">
      <w:pPr>
        <w:ind w:firstLine="420"/>
      </w:pPr>
    </w:p>
    <w:p w:rsidR="00633A2C" w:rsidRDefault="00633A2C" w:rsidP="00633A2C">
      <w:pPr>
        <w:ind w:firstLine="420"/>
      </w:pPr>
      <w:r>
        <w:rPr>
          <w:rFonts w:hint="eastAsia"/>
        </w:rPr>
        <w:t>3.</w:t>
      </w:r>
      <w:r w:rsidRPr="00F0333A">
        <w:rPr>
          <w:rFonts w:hint="eastAsia"/>
          <w:highlight w:val="yellow"/>
        </w:rPr>
        <w:t>生育假</w:t>
      </w:r>
      <w:r>
        <w:rPr>
          <w:rFonts w:hint="eastAsia"/>
        </w:rPr>
        <w:t>的审批及管理：</w:t>
      </w:r>
    </w:p>
    <w:p w:rsidR="00633A2C" w:rsidRDefault="00633A2C" w:rsidP="00633A2C">
      <w:pPr>
        <w:ind w:firstLine="420"/>
      </w:pPr>
      <w:r>
        <w:rPr>
          <w:rFonts w:hint="eastAsia"/>
        </w:rPr>
        <w:t>⑴女职工生育享受</w:t>
      </w:r>
      <w:r>
        <w:rPr>
          <w:rFonts w:hint="eastAsia"/>
        </w:rPr>
        <w:t>178</w:t>
      </w:r>
      <w:r>
        <w:rPr>
          <w:rFonts w:hint="eastAsia"/>
        </w:rPr>
        <w:t>天产假，其中产前可以休假</w:t>
      </w:r>
      <w:r>
        <w:rPr>
          <w:rFonts w:hint="eastAsia"/>
        </w:rPr>
        <w:t>15</w:t>
      </w:r>
      <w:r>
        <w:rPr>
          <w:rFonts w:hint="eastAsia"/>
        </w:rPr>
        <w:t>天；难产的增加</w:t>
      </w:r>
      <w:r>
        <w:rPr>
          <w:rFonts w:hint="eastAsia"/>
        </w:rPr>
        <w:t>15</w:t>
      </w:r>
      <w:r>
        <w:rPr>
          <w:rFonts w:hint="eastAsia"/>
        </w:rPr>
        <w:t>天；生育多胞胎的每多生育</w:t>
      </w:r>
      <w:r>
        <w:rPr>
          <w:rFonts w:hint="eastAsia"/>
        </w:rPr>
        <w:t>1</w:t>
      </w:r>
      <w:r>
        <w:rPr>
          <w:rFonts w:hint="eastAsia"/>
        </w:rPr>
        <w:t>个婴儿，增加</w:t>
      </w:r>
      <w:r>
        <w:rPr>
          <w:rFonts w:hint="eastAsia"/>
        </w:rPr>
        <w:t>15</w:t>
      </w:r>
      <w:r>
        <w:rPr>
          <w:rFonts w:hint="eastAsia"/>
        </w:rPr>
        <w:t>天。</w:t>
      </w:r>
    </w:p>
    <w:p w:rsidR="00633A2C" w:rsidRDefault="00633A2C" w:rsidP="00633A2C">
      <w:pPr>
        <w:ind w:firstLine="420"/>
      </w:pPr>
      <w:r>
        <w:rPr>
          <w:rFonts w:hint="eastAsia"/>
        </w:rPr>
        <w:t>⑵生育假由所在单位计划生育责任人签署意见，经单位主要负责人审批后报学校计生办、人事处备案。</w:t>
      </w:r>
    </w:p>
    <w:p w:rsidR="00633A2C" w:rsidRDefault="00633A2C" w:rsidP="00633A2C">
      <w:pPr>
        <w:ind w:firstLine="420"/>
      </w:pPr>
      <w:r>
        <w:rPr>
          <w:rFonts w:hint="eastAsia"/>
        </w:rPr>
        <w:t>⑶因生育假需调停课的，须报教务处或研究生院备案；</w:t>
      </w:r>
    </w:p>
    <w:p w:rsidR="00633A2C" w:rsidRDefault="00633A2C" w:rsidP="00633A2C">
      <w:pPr>
        <w:ind w:firstLine="420"/>
      </w:pPr>
      <w:r>
        <w:rPr>
          <w:rFonts w:hint="eastAsia"/>
        </w:rPr>
        <w:t>⑷各单位正职领导干部请生育假的，须向所在单位分管或联系校领导及主管人事工作校领导报备。</w:t>
      </w:r>
    </w:p>
    <w:p w:rsidR="00633A2C" w:rsidRDefault="00633A2C" w:rsidP="00633A2C">
      <w:pPr>
        <w:ind w:firstLine="420"/>
      </w:pPr>
    </w:p>
    <w:p w:rsidR="00633A2C" w:rsidRDefault="00633A2C" w:rsidP="00633A2C">
      <w:pPr>
        <w:ind w:firstLine="420"/>
      </w:pPr>
      <w:r>
        <w:rPr>
          <w:rFonts w:hint="eastAsia"/>
        </w:rPr>
        <w:t>4.</w:t>
      </w:r>
      <w:r w:rsidRPr="00F0333A">
        <w:rPr>
          <w:rFonts w:hint="eastAsia"/>
          <w:highlight w:val="yellow"/>
        </w:rPr>
        <w:t>婚、丧假</w:t>
      </w:r>
      <w:r>
        <w:rPr>
          <w:rFonts w:hint="eastAsia"/>
        </w:rPr>
        <w:t>的审批及管理：</w:t>
      </w:r>
    </w:p>
    <w:p w:rsidR="00633A2C" w:rsidRDefault="00633A2C" w:rsidP="00633A2C">
      <w:pPr>
        <w:ind w:firstLine="420"/>
      </w:pPr>
      <w:r>
        <w:rPr>
          <w:rFonts w:hint="eastAsia"/>
        </w:rPr>
        <w:t>⑴教职工结婚给予</w:t>
      </w:r>
      <w:r>
        <w:rPr>
          <w:rFonts w:hint="eastAsia"/>
        </w:rPr>
        <w:t>5</w:t>
      </w:r>
      <w:r>
        <w:rPr>
          <w:rFonts w:hint="eastAsia"/>
        </w:rPr>
        <w:t>天婚假；</w:t>
      </w:r>
    </w:p>
    <w:p w:rsidR="00633A2C" w:rsidRDefault="00633A2C" w:rsidP="00633A2C">
      <w:pPr>
        <w:ind w:firstLine="420"/>
      </w:pPr>
      <w:r>
        <w:rPr>
          <w:rFonts w:hint="eastAsia"/>
        </w:rPr>
        <w:t>⑵教职工直系亲属（配偶、子女、父母、公婆、岳父母）死亡，给予</w:t>
      </w:r>
      <w:r>
        <w:rPr>
          <w:rFonts w:hint="eastAsia"/>
        </w:rPr>
        <w:t>5</w:t>
      </w:r>
      <w:r>
        <w:rPr>
          <w:rFonts w:hint="eastAsia"/>
        </w:rPr>
        <w:t>天丧假；</w:t>
      </w:r>
    </w:p>
    <w:p w:rsidR="00633A2C" w:rsidRDefault="00633A2C" w:rsidP="00633A2C">
      <w:pPr>
        <w:ind w:firstLine="420"/>
      </w:pPr>
      <w:r>
        <w:rPr>
          <w:rFonts w:hint="eastAsia"/>
        </w:rPr>
        <w:t>⑶教职工婚、丧假由所在单位主要负责人审批；</w:t>
      </w:r>
    </w:p>
    <w:p w:rsidR="00633A2C" w:rsidRDefault="00633A2C" w:rsidP="00633A2C">
      <w:pPr>
        <w:ind w:firstLine="420"/>
      </w:pPr>
      <w:r>
        <w:rPr>
          <w:rFonts w:hint="eastAsia"/>
        </w:rPr>
        <w:t>⑷因婚、丧假需调停课的，须报教务处或研究生院审批；</w:t>
      </w:r>
    </w:p>
    <w:p w:rsidR="00633A2C" w:rsidRDefault="00633A2C" w:rsidP="00633A2C">
      <w:pPr>
        <w:ind w:firstLine="420"/>
      </w:pPr>
      <w:r>
        <w:rPr>
          <w:rFonts w:hint="eastAsia"/>
        </w:rPr>
        <w:t>⑸各单位正职领导干部请婚、丧假的，须报所在单位分管或联系校领导及主管人事工作校领导审批。</w:t>
      </w:r>
    </w:p>
    <w:p w:rsidR="00633A2C" w:rsidRPr="00633A2C" w:rsidRDefault="00633A2C"/>
    <w:sectPr w:rsidR="00633A2C" w:rsidRPr="00633A2C" w:rsidSect="005D4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360" w:rsidRDefault="00393360" w:rsidP="00633A2C">
      <w:r>
        <w:separator/>
      </w:r>
    </w:p>
  </w:endnote>
  <w:endnote w:type="continuationSeparator" w:id="0">
    <w:p w:rsidR="00393360" w:rsidRDefault="00393360" w:rsidP="0063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360" w:rsidRDefault="00393360" w:rsidP="00633A2C">
      <w:r>
        <w:separator/>
      </w:r>
    </w:p>
  </w:footnote>
  <w:footnote w:type="continuationSeparator" w:id="0">
    <w:p w:rsidR="00393360" w:rsidRDefault="00393360" w:rsidP="00633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A2C"/>
    <w:rsid w:val="000032CE"/>
    <w:rsid w:val="00165D0C"/>
    <w:rsid w:val="00393360"/>
    <w:rsid w:val="0042337D"/>
    <w:rsid w:val="0058715D"/>
    <w:rsid w:val="005A7611"/>
    <w:rsid w:val="005D46C7"/>
    <w:rsid w:val="00633A2C"/>
    <w:rsid w:val="009B29B0"/>
    <w:rsid w:val="009C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A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heyh</dc:creator>
  <cp:keywords/>
  <dc:description/>
  <cp:lastModifiedBy>heyh</cp:lastModifiedBy>
  <cp:revision>7</cp:revision>
  <dcterms:created xsi:type="dcterms:W3CDTF">2018-04-16T02:21:00Z</dcterms:created>
  <dcterms:modified xsi:type="dcterms:W3CDTF">2018-04-16T03:53:00Z</dcterms:modified>
</cp:coreProperties>
</file>