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F9" w:rsidRPr="00A20A6A" w:rsidRDefault="008471F9" w:rsidP="008471F9">
      <w:pPr>
        <w:spacing w:line="540" w:lineRule="exact"/>
        <w:jc w:val="center"/>
        <w:rPr>
          <w:rFonts w:ascii="创艺简标宋" w:eastAsia="创艺简标宋"/>
          <w:spacing w:val="2"/>
          <w:sz w:val="36"/>
          <w:szCs w:val="36"/>
        </w:rPr>
      </w:pPr>
      <w:r w:rsidRPr="00A20A6A">
        <w:rPr>
          <w:rFonts w:ascii="创艺简标宋" w:eastAsia="创艺简标宋" w:hint="eastAsia"/>
          <w:spacing w:val="2"/>
          <w:sz w:val="36"/>
          <w:szCs w:val="36"/>
        </w:rPr>
        <w:t>华南理工大学公开招聘非教学科研岗位人员</w:t>
      </w:r>
    </w:p>
    <w:p w:rsidR="008471F9" w:rsidRPr="00A20A6A" w:rsidRDefault="008471F9" w:rsidP="008471F9">
      <w:pPr>
        <w:spacing w:line="600" w:lineRule="exact"/>
        <w:jc w:val="center"/>
        <w:rPr>
          <w:rFonts w:ascii="创艺简标宋" w:eastAsia="创艺简标宋"/>
          <w:spacing w:val="2"/>
          <w:sz w:val="36"/>
          <w:szCs w:val="36"/>
        </w:rPr>
      </w:pPr>
      <w:r w:rsidRPr="00A20A6A">
        <w:rPr>
          <w:rFonts w:ascii="创艺简标宋" w:eastAsia="创艺简标宋" w:hint="eastAsia"/>
          <w:spacing w:val="2"/>
          <w:sz w:val="36"/>
          <w:szCs w:val="36"/>
        </w:rPr>
        <w:t>实施办法</w:t>
      </w:r>
    </w:p>
    <w:p w:rsidR="008471F9" w:rsidRPr="00A20A6A" w:rsidRDefault="008471F9" w:rsidP="008471F9">
      <w:pPr>
        <w:spacing w:line="600" w:lineRule="exact"/>
        <w:jc w:val="center"/>
        <w:rPr>
          <w:rFonts w:eastAsia="仿宋_GB2312"/>
          <w:spacing w:val="2"/>
          <w:sz w:val="32"/>
          <w:szCs w:val="32"/>
        </w:rPr>
      </w:pPr>
      <w:r w:rsidRPr="00A20A6A">
        <w:rPr>
          <w:rFonts w:eastAsia="仿宋_GB2312" w:hint="eastAsia"/>
          <w:spacing w:val="2"/>
          <w:sz w:val="32"/>
          <w:szCs w:val="32"/>
        </w:rPr>
        <w:t>（</w:t>
      </w:r>
      <w:r w:rsidRPr="00A20A6A">
        <w:rPr>
          <w:rFonts w:eastAsia="仿宋_GB2312" w:hint="eastAsia"/>
          <w:spacing w:val="2"/>
          <w:sz w:val="32"/>
          <w:szCs w:val="32"/>
        </w:rPr>
        <w:t>2014</w:t>
      </w:r>
      <w:r w:rsidRPr="00A20A6A">
        <w:rPr>
          <w:rFonts w:eastAsia="仿宋_GB2312" w:hint="eastAsia"/>
          <w:spacing w:val="2"/>
          <w:sz w:val="32"/>
          <w:szCs w:val="32"/>
        </w:rPr>
        <w:t>年修订）</w:t>
      </w:r>
    </w:p>
    <w:p w:rsidR="008471F9" w:rsidRPr="00A20A6A" w:rsidRDefault="008471F9" w:rsidP="008471F9">
      <w:pPr>
        <w:spacing w:line="600" w:lineRule="exact"/>
        <w:rPr>
          <w:rFonts w:eastAsia="仿宋_GB2312"/>
          <w:spacing w:val="2"/>
          <w:sz w:val="32"/>
          <w:szCs w:val="32"/>
        </w:rPr>
      </w:pP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为进一步规范学校非教学科研岗位人员的公开招聘工作，确保招聘工作公开、公正、公平，优化人员结构，提高人员素质，实现人事管理科学化、制度化和规范化，根据</w:t>
      </w:r>
      <w:r w:rsidRPr="00A20A6A">
        <w:rPr>
          <w:rFonts w:eastAsia="仿宋_GB2312"/>
          <w:spacing w:val="2"/>
          <w:sz w:val="32"/>
          <w:szCs w:val="32"/>
        </w:rPr>
        <w:t>《事业单位人事管理条例》（中华人民共和国国务院令</w:t>
      </w:r>
      <w:r w:rsidRPr="00A20A6A">
        <w:rPr>
          <w:rFonts w:eastAsia="仿宋_GB2312"/>
          <w:spacing w:val="2"/>
          <w:sz w:val="32"/>
          <w:szCs w:val="32"/>
        </w:rPr>
        <w:t xml:space="preserve"> </w:t>
      </w:r>
      <w:r w:rsidRPr="00A20A6A">
        <w:rPr>
          <w:rFonts w:eastAsia="仿宋_GB2312"/>
          <w:spacing w:val="2"/>
          <w:sz w:val="32"/>
          <w:szCs w:val="32"/>
        </w:rPr>
        <w:t>第</w:t>
      </w:r>
      <w:r w:rsidRPr="00A20A6A">
        <w:rPr>
          <w:rFonts w:eastAsia="仿宋_GB2312"/>
          <w:spacing w:val="2"/>
          <w:sz w:val="32"/>
          <w:szCs w:val="32"/>
        </w:rPr>
        <w:t>652</w:t>
      </w:r>
      <w:r w:rsidRPr="00A20A6A">
        <w:rPr>
          <w:rFonts w:eastAsia="仿宋_GB2312"/>
          <w:spacing w:val="2"/>
          <w:sz w:val="32"/>
          <w:szCs w:val="32"/>
        </w:rPr>
        <w:t>号）和</w:t>
      </w:r>
      <w:r w:rsidRPr="00A20A6A">
        <w:rPr>
          <w:rFonts w:eastAsia="仿宋_GB2312" w:hint="eastAsia"/>
          <w:spacing w:val="2"/>
          <w:sz w:val="32"/>
          <w:szCs w:val="32"/>
        </w:rPr>
        <w:t>《教育部办公厅转发人事部</w:t>
      </w:r>
      <w:r w:rsidRPr="00A20A6A">
        <w:rPr>
          <w:rFonts w:eastAsia="仿宋_GB2312" w:cs="Arial Unicode MS" w:hint="eastAsia"/>
          <w:spacing w:val="2"/>
          <w:sz w:val="32"/>
          <w:szCs w:val="32"/>
        </w:rPr>
        <w:t>〈</w:t>
      </w:r>
      <w:r w:rsidRPr="00A20A6A">
        <w:rPr>
          <w:rFonts w:eastAsia="仿宋_GB2312" w:hint="eastAsia"/>
          <w:spacing w:val="2"/>
          <w:sz w:val="32"/>
          <w:szCs w:val="32"/>
        </w:rPr>
        <w:t>事业单位公开招聘人员暂行规定</w:t>
      </w:r>
      <w:r w:rsidRPr="00A20A6A">
        <w:rPr>
          <w:rFonts w:eastAsia="仿宋_GB2312" w:cs="Arial Unicode MS" w:hint="eastAsia"/>
          <w:spacing w:val="2"/>
          <w:sz w:val="32"/>
          <w:szCs w:val="32"/>
        </w:rPr>
        <w:t>〉</w:t>
      </w:r>
      <w:r w:rsidRPr="00A20A6A">
        <w:rPr>
          <w:rFonts w:eastAsia="仿宋_GB2312" w:hint="eastAsia"/>
          <w:spacing w:val="2"/>
          <w:sz w:val="32"/>
          <w:szCs w:val="32"/>
        </w:rPr>
        <w:t>的通知》（</w:t>
      </w:r>
      <w:proofErr w:type="gramStart"/>
      <w:r w:rsidRPr="00A20A6A">
        <w:rPr>
          <w:rFonts w:eastAsia="仿宋_GB2312" w:hint="eastAsia"/>
          <w:spacing w:val="2"/>
          <w:sz w:val="32"/>
          <w:szCs w:val="32"/>
        </w:rPr>
        <w:t>教人厅函〔</w:t>
      </w:r>
      <w:r w:rsidRPr="00A20A6A">
        <w:rPr>
          <w:rFonts w:eastAsia="仿宋_GB2312" w:hint="eastAsia"/>
          <w:spacing w:val="2"/>
          <w:sz w:val="32"/>
          <w:szCs w:val="32"/>
        </w:rPr>
        <w:t>2006</w:t>
      </w:r>
      <w:r w:rsidRPr="00A20A6A">
        <w:rPr>
          <w:rFonts w:eastAsia="仿宋_GB2312" w:hint="eastAsia"/>
          <w:spacing w:val="2"/>
          <w:sz w:val="32"/>
          <w:szCs w:val="32"/>
        </w:rPr>
        <w:t>〕</w:t>
      </w:r>
      <w:proofErr w:type="gramEnd"/>
      <w:r w:rsidRPr="00A20A6A">
        <w:rPr>
          <w:rFonts w:eastAsia="仿宋_GB2312" w:hint="eastAsia"/>
          <w:spacing w:val="2"/>
          <w:sz w:val="32"/>
          <w:szCs w:val="32"/>
        </w:rPr>
        <w:t>3</w:t>
      </w:r>
      <w:r w:rsidRPr="00A20A6A">
        <w:rPr>
          <w:rFonts w:eastAsia="仿宋_GB2312" w:hint="eastAsia"/>
          <w:spacing w:val="2"/>
          <w:sz w:val="32"/>
          <w:szCs w:val="32"/>
        </w:rPr>
        <w:t>号），参照《广东省事业单位公开招聘人员办法》（广东省人民政府令</w:t>
      </w:r>
      <w:r w:rsidRPr="00A20A6A">
        <w:rPr>
          <w:rFonts w:eastAsia="仿宋_GB2312" w:hint="eastAsia"/>
          <w:spacing w:val="2"/>
          <w:sz w:val="32"/>
          <w:szCs w:val="32"/>
        </w:rPr>
        <w:t>2010</w:t>
      </w:r>
      <w:r w:rsidRPr="00A20A6A">
        <w:rPr>
          <w:rFonts w:eastAsia="仿宋_GB2312" w:hint="eastAsia"/>
          <w:spacing w:val="2"/>
          <w:sz w:val="32"/>
          <w:szCs w:val="32"/>
        </w:rPr>
        <w:t>年第</w:t>
      </w:r>
      <w:r w:rsidRPr="00A20A6A">
        <w:rPr>
          <w:rFonts w:eastAsia="仿宋_GB2312" w:hint="eastAsia"/>
          <w:spacing w:val="2"/>
          <w:sz w:val="32"/>
          <w:szCs w:val="32"/>
        </w:rPr>
        <w:t>139</w:t>
      </w:r>
      <w:r w:rsidRPr="00A20A6A">
        <w:rPr>
          <w:rFonts w:eastAsia="仿宋_GB2312" w:hint="eastAsia"/>
          <w:spacing w:val="2"/>
          <w:sz w:val="32"/>
          <w:szCs w:val="32"/>
        </w:rPr>
        <w:t>号）等文件精神，结合我校实际，制定本办法。</w:t>
      </w:r>
    </w:p>
    <w:p w:rsidR="008471F9" w:rsidRPr="00A20A6A" w:rsidRDefault="008471F9" w:rsidP="008471F9">
      <w:pPr>
        <w:spacing w:beforeLines="50" w:before="156" w:afterLines="50" w:after="156" w:line="600" w:lineRule="exact"/>
        <w:jc w:val="center"/>
        <w:rPr>
          <w:rFonts w:ascii="黑体" w:eastAsia="黑体"/>
          <w:spacing w:val="2"/>
          <w:sz w:val="30"/>
          <w:szCs w:val="30"/>
        </w:rPr>
      </w:pPr>
      <w:r w:rsidRPr="00A20A6A">
        <w:rPr>
          <w:rFonts w:ascii="黑体" w:eastAsia="黑体" w:hint="eastAsia"/>
          <w:spacing w:val="2"/>
          <w:sz w:val="30"/>
          <w:szCs w:val="30"/>
        </w:rPr>
        <w:t>第一章  总  则</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第一条</w:t>
      </w:r>
      <w:r w:rsidRPr="00A20A6A">
        <w:rPr>
          <w:rFonts w:eastAsia="仿宋_GB2312" w:hint="eastAsia"/>
          <w:spacing w:val="2"/>
          <w:sz w:val="32"/>
          <w:szCs w:val="32"/>
        </w:rPr>
        <w:t xml:space="preserve">  </w:t>
      </w:r>
      <w:r w:rsidRPr="00A20A6A">
        <w:rPr>
          <w:rFonts w:eastAsia="仿宋_GB2312" w:hint="eastAsia"/>
          <w:spacing w:val="2"/>
          <w:sz w:val="32"/>
          <w:szCs w:val="32"/>
        </w:rPr>
        <w:t>本办法适用于学校招聘党政管理、专职辅导员、非教学科研专业技术岗位人员。除国家和广东省政策性安置、按干部人事管理权限由上级任命、涉密岗位等人员外，学校对以上三类岗位的新进校人员实行公开招聘。</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第二条</w:t>
      </w:r>
      <w:r w:rsidRPr="00A20A6A">
        <w:rPr>
          <w:rFonts w:eastAsia="仿宋_GB2312" w:hint="eastAsia"/>
          <w:spacing w:val="2"/>
          <w:sz w:val="32"/>
          <w:szCs w:val="32"/>
        </w:rPr>
        <w:t xml:space="preserve">  </w:t>
      </w:r>
      <w:r w:rsidRPr="00A20A6A">
        <w:rPr>
          <w:rFonts w:eastAsia="仿宋_GB2312" w:hint="eastAsia"/>
          <w:spacing w:val="2"/>
          <w:sz w:val="32"/>
          <w:szCs w:val="32"/>
        </w:rPr>
        <w:t>公开招聘坚持德才兼备的用人标准，遵循公开、平等、竞争、择优的原则，根据学校所招聘岗位的任职条件和要求，统一规范、分类指导，采取考试、考核的方法进行。</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 xml:space="preserve">第三条 </w:t>
      </w:r>
      <w:r w:rsidRPr="00A20A6A">
        <w:rPr>
          <w:rFonts w:eastAsia="仿宋_GB2312" w:hint="eastAsia"/>
          <w:spacing w:val="2"/>
          <w:sz w:val="32"/>
          <w:szCs w:val="32"/>
        </w:rPr>
        <w:t xml:space="preserve"> </w:t>
      </w:r>
      <w:r w:rsidRPr="00A20A6A">
        <w:rPr>
          <w:rFonts w:eastAsia="仿宋_GB2312" w:hint="eastAsia"/>
          <w:spacing w:val="2"/>
          <w:sz w:val="32"/>
          <w:szCs w:val="32"/>
        </w:rPr>
        <w:t>学校岗位聘用领导小组负责领导学校公开招聘</w:t>
      </w:r>
      <w:r w:rsidRPr="00A20A6A">
        <w:rPr>
          <w:rFonts w:eastAsia="仿宋_GB2312" w:hint="eastAsia"/>
          <w:spacing w:val="2"/>
          <w:sz w:val="32"/>
          <w:szCs w:val="32"/>
        </w:rPr>
        <w:lastRenderedPageBreak/>
        <w:t>工作，人事处具体负责组织、实施学校公开招聘工作。</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第四条</w:t>
      </w:r>
      <w:r w:rsidRPr="00A20A6A">
        <w:rPr>
          <w:rFonts w:eastAsia="仿宋_GB2312" w:hint="eastAsia"/>
          <w:spacing w:val="2"/>
          <w:sz w:val="32"/>
          <w:szCs w:val="32"/>
        </w:rPr>
        <w:t xml:space="preserve">  </w:t>
      </w:r>
      <w:r w:rsidRPr="00A20A6A">
        <w:rPr>
          <w:rFonts w:eastAsia="仿宋_GB2312" w:hint="eastAsia"/>
          <w:spacing w:val="2"/>
          <w:sz w:val="32"/>
          <w:szCs w:val="32"/>
        </w:rPr>
        <w:t>各二级用人单位成立单位公开招聘考核小组，负责组织、实施本单位的公开招聘工作，考核小组成员应根据公开招聘的岗位职责分类组成：</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（一）实验技术和工程技术岗位的考核小组成员，由二级用人单位学术委员会成员（具有高级专业技术资格）、单位负责人、教代会代表、实验室负责人等组成，人数不少于</w:t>
      </w:r>
      <w:r w:rsidRPr="00A20A6A">
        <w:rPr>
          <w:rFonts w:eastAsia="仿宋_GB2312" w:hint="eastAsia"/>
          <w:spacing w:val="2"/>
          <w:sz w:val="32"/>
          <w:szCs w:val="32"/>
        </w:rPr>
        <w:t>7</w:t>
      </w:r>
      <w:r w:rsidRPr="00A20A6A">
        <w:rPr>
          <w:rFonts w:eastAsia="仿宋_GB2312" w:hint="eastAsia"/>
          <w:spacing w:val="2"/>
          <w:sz w:val="32"/>
          <w:szCs w:val="32"/>
        </w:rPr>
        <w:t>人，其中学术委员会成员不少于小组成员总数的二分之一。</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（二）党政管理、专职辅导员及其他非教学科研专业技术岗位的考核小组成员，由二级用人单位和相关职能部门党政负责人、具有高级专业技术资格人员、科级及以上职务人员组成，人数不少于</w:t>
      </w:r>
      <w:r w:rsidRPr="00A20A6A">
        <w:rPr>
          <w:rFonts w:eastAsia="仿宋_GB2312" w:hint="eastAsia"/>
          <w:spacing w:val="2"/>
          <w:sz w:val="32"/>
          <w:szCs w:val="32"/>
        </w:rPr>
        <w:t>7</w:t>
      </w:r>
      <w:r w:rsidRPr="00A20A6A">
        <w:rPr>
          <w:rFonts w:eastAsia="仿宋_GB2312" w:hint="eastAsia"/>
          <w:spacing w:val="2"/>
          <w:sz w:val="32"/>
          <w:szCs w:val="32"/>
        </w:rPr>
        <w:t>人。</w:t>
      </w:r>
    </w:p>
    <w:p w:rsidR="008471F9" w:rsidRPr="00A20A6A" w:rsidRDefault="008471F9" w:rsidP="008471F9">
      <w:pPr>
        <w:spacing w:beforeLines="50" w:before="156" w:afterLines="50" w:after="156" w:line="600" w:lineRule="exact"/>
        <w:jc w:val="center"/>
        <w:rPr>
          <w:rFonts w:ascii="黑体" w:eastAsia="黑体"/>
          <w:spacing w:val="2"/>
          <w:sz w:val="30"/>
          <w:szCs w:val="30"/>
        </w:rPr>
      </w:pPr>
      <w:r w:rsidRPr="00A20A6A">
        <w:rPr>
          <w:rFonts w:ascii="黑体" w:eastAsia="黑体" w:hint="eastAsia"/>
          <w:spacing w:val="2"/>
          <w:sz w:val="30"/>
          <w:szCs w:val="30"/>
        </w:rPr>
        <w:t>第二章  招聘范围和条件</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第五条</w:t>
      </w:r>
      <w:r w:rsidRPr="00A20A6A">
        <w:rPr>
          <w:rFonts w:eastAsia="仿宋_GB2312" w:hint="eastAsia"/>
          <w:spacing w:val="2"/>
          <w:sz w:val="32"/>
          <w:szCs w:val="32"/>
        </w:rPr>
        <w:t xml:space="preserve">  </w:t>
      </w:r>
      <w:r w:rsidRPr="00A20A6A">
        <w:rPr>
          <w:rFonts w:eastAsia="仿宋_GB2312" w:hint="eastAsia"/>
          <w:spacing w:val="2"/>
          <w:sz w:val="32"/>
          <w:szCs w:val="32"/>
        </w:rPr>
        <w:t>公开招聘面向社会，凡符合条件的人员均可报名应聘，但不包括受到党纪、政纪</w:t>
      </w:r>
      <w:proofErr w:type="gramStart"/>
      <w:r w:rsidRPr="00A20A6A">
        <w:rPr>
          <w:rFonts w:eastAsia="仿宋_GB2312" w:hint="eastAsia"/>
          <w:spacing w:val="2"/>
          <w:sz w:val="32"/>
          <w:szCs w:val="32"/>
        </w:rPr>
        <w:t>处分且处分期</w:t>
      </w:r>
      <w:proofErr w:type="gramEnd"/>
      <w:r w:rsidRPr="00A20A6A">
        <w:rPr>
          <w:rFonts w:eastAsia="仿宋_GB2312" w:hint="eastAsia"/>
          <w:spacing w:val="2"/>
          <w:sz w:val="32"/>
          <w:szCs w:val="32"/>
        </w:rPr>
        <w:t>未满或者正在接受纪律审查的人员，以及受到刑事处罚且处罚期未满或者正在接受司法调查尚未</w:t>
      </w:r>
      <w:proofErr w:type="gramStart"/>
      <w:r w:rsidRPr="00A20A6A">
        <w:rPr>
          <w:rFonts w:eastAsia="仿宋_GB2312" w:hint="eastAsia"/>
          <w:spacing w:val="2"/>
          <w:sz w:val="32"/>
          <w:szCs w:val="32"/>
        </w:rPr>
        <w:t>作出</w:t>
      </w:r>
      <w:proofErr w:type="gramEnd"/>
      <w:r w:rsidRPr="00A20A6A">
        <w:rPr>
          <w:rFonts w:eastAsia="仿宋_GB2312" w:hint="eastAsia"/>
          <w:spacing w:val="2"/>
          <w:sz w:val="32"/>
          <w:szCs w:val="32"/>
        </w:rPr>
        <w:t>结论的人员。</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第六条</w:t>
      </w:r>
      <w:r w:rsidRPr="00A20A6A">
        <w:rPr>
          <w:rFonts w:eastAsia="仿宋_GB2312" w:hint="eastAsia"/>
          <w:spacing w:val="2"/>
          <w:sz w:val="32"/>
          <w:szCs w:val="32"/>
        </w:rPr>
        <w:t xml:space="preserve">  </w:t>
      </w:r>
      <w:r w:rsidRPr="00A20A6A">
        <w:rPr>
          <w:rFonts w:eastAsia="仿宋_GB2312" w:hint="eastAsia"/>
          <w:spacing w:val="2"/>
          <w:sz w:val="32"/>
          <w:szCs w:val="32"/>
        </w:rPr>
        <w:t>应聘人员的基本条件：</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（一）具有中华人民共和国国籍；</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（二）遵守中华人民共和国宪法和法律；</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（三）热爱高等教育事业，具有良好的品行和职业道德；</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lastRenderedPageBreak/>
        <w:t>（四）具备岗位所需的专业或技能条件；</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（五）具有适应岗位要求的身体条件；</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（六）岗位所需的其他条件。</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第七条</w:t>
      </w:r>
      <w:r w:rsidRPr="00A20A6A">
        <w:rPr>
          <w:rFonts w:eastAsia="仿宋_GB2312" w:hint="eastAsia"/>
          <w:spacing w:val="2"/>
          <w:sz w:val="32"/>
          <w:szCs w:val="32"/>
        </w:rPr>
        <w:t xml:space="preserve">  </w:t>
      </w:r>
      <w:r w:rsidRPr="00A20A6A">
        <w:rPr>
          <w:rFonts w:eastAsia="仿宋_GB2312" w:hint="eastAsia"/>
          <w:spacing w:val="2"/>
          <w:sz w:val="32"/>
          <w:szCs w:val="32"/>
        </w:rPr>
        <w:t>应聘人员的学历条件：</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原则上应有全日制研究生学历，且具有硕士或以上学位。</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第八条</w:t>
      </w:r>
      <w:r w:rsidRPr="00A20A6A">
        <w:rPr>
          <w:rFonts w:eastAsia="仿宋_GB2312" w:hint="eastAsia"/>
          <w:spacing w:val="2"/>
          <w:sz w:val="32"/>
          <w:szCs w:val="32"/>
        </w:rPr>
        <w:t xml:space="preserve">  </w:t>
      </w:r>
      <w:r w:rsidRPr="00A20A6A">
        <w:rPr>
          <w:rFonts w:eastAsia="仿宋_GB2312" w:hint="eastAsia"/>
          <w:spacing w:val="2"/>
          <w:sz w:val="32"/>
          <w:szCs w:val="32"/>
        </w:rPr>
        <w:t>应聘人员的年龄条件：</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（一）应聘党政管理、专职辅导员岗位的人员年龄一般应在</w:t>
      </w:r>
      <w:r w:rsidRPr="00A20A6A">
        <w:rPr>
          <w:rFonts w:eastAsia="仿宋_GB2312" w:hint="eastAsia"/>
          <w:spacing w:val="2"/>
          <w:sz w:val="32"/>
          <w:szCs w:val="32"/>
        </w:rPr>
        <w:t>32</w:t>
      </w:r>
      <w:r w:rsidRPr="00A20A6A">
        <w:rPr>
          <w:rFonts w:eastAsia="仿宋_GB2312" w:hint="eastAsia"/>
          <w:spacing w:val="2"/>
          <w:sz w:val="32"/>
          <w:szCs w:val="32"/>
        </w:rPr>
        <w:t>岁以下。</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（二）应聘非教学科研专业技术岗位的人员年龄一般要求：具有正高级相关专业技术资格者在</w:t>
      </w:r>
      <w:r w:rsidRPr="00A20A6A">
        <w:rPr>
          <w:rFonts w:eastAsia="仿宋_GB2312" w:hint="eastAsia"/>
          <w:spacing w:val="2"/>
          <w:sz w:val="32"/>
          <w:szCs w:val="32"/>
        </w:rPr>
        <w:t>45</w:t>
      </w:r>
      <w:r w:rsidRPr="00A20A6A">
        <w:rPr>
          <w:rFonts w:eastAsia="仿宋_GB2312" w:hint="eastAsia"/>
          <w:spacing w:val="2"/>
          <w:sz w:val="32"/>
          <w:szCs w:val="32"/>
        </w:rPr>
        <w:t>岁以下，副高级相关专业技术资格者在</w:t>
      </w:r>
      <w:r w:rsidRPr="00A20A6A">
        <w:rPr>
          <w:rFonts w:eastAsia="仿宋_GB2312" w:hint="eastAsia"/>
          <w:spacing w:val="2"/>
          <w:sz w:val="32"/>
          <w:szCs w:val="32"/>
        </w:rPr>
        <w:t>40</w:t>
      </w:r>
      <w:r w:rsidRPr="00A20A6A">
        <w:rPr>
          <w:rFonts w:eastAsia="仿宋_GB2312" w:hint="eastAsia"/>
          <w:spacing w:val="2"/>
          <w:sz w:val="32"/>
          <w:szCs w:val="32"/>
        </w:rPr>
        <w:t>岁以下，中级及以下相关专业技术资格者在</w:t>
      </w:r>
      <w:r w:rsidRPr="00A20A6A">
        <w:rPr>
          <w:rFonts w:eastAsia="仿宋_GB2312" w:hint="eastAsia"/>
          <w:spacing w:val="2"/>
          <w:sz w:val="32"/>
          <w:szCs w:val="32"/>
        </w:rPr>
        <w:t>35</w:t>
      </w:r>
      <w:r w:rsidRPr="00A20A6A">
        <w:rPr>
          <w:rFonts w:eastAsia="仿宋_GB2312" w:hint="eastAsia"/>
          <w:spacing w:val="2"/>
          <w:sz w:val="32"/>
          <w:szCs w:val="32"/>
        </w:rPr>
        <w:t>岁以下。</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（三）具有突出贡献、业绩或特殊专业技能者，年龄可适当放宽。</w:t>
      </w:r>
    </w:p>
    <w:p w:rsidR="008471F9" w:rsidRPr="00A20A6A" w:rsidRDefault="008471F9" w:rsidP="008471F9">
      <w:pPr>
        <w:spacing w:beforeLines="50" w:before="156" w:afterLines="50" w:after="156" w:line="600" w:lineRule="exact"/>
        <w:jc w:val="center"/>
        <w:rPr>
          <w:rFonts w:ascii="黑体" w:eastAsia="黑体"/>
          <w:spacing w:val="2"/>
          <w:sz w:val="30"/>
          <w:szCs w:val="30"/>
        </w:rPr>
      </w:pPr>
      <w:r w:rsidRPr="00A20A6A">
        <w:rPr>
          <w:rFonts w:ascii="黑体" w:eastAsia="黑体" w:hint="eastAsia"/>
          <w:spacing w:val="2"/>
          <w:sz w:val="30"/>
          <w:szCs w:val="30"/>
        </w:rPr>
        <w:t>第三章  招聘方案的制定和发布</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第九条</w:t>
      </w:r>
      <w:r w:rsidRPr="00A20A6A">
        <w:rPr>
          <w:rFonts w:eastAsia="仿宋_GB2312" w:hint="eastAsia"/>
          <w:spacing w:val="2"/>
          <w:sz w:val="32"/>
          <w:szCs w:val="32"/>
        </w:rPr>
        <w:t xml:space="preserve">  </w:t>
      </w:r>
      <w:r w:rsidRPr="00A20A6A">
        <w:rPr>
          <w:rFonts w:eastAsia="仿宋_GB2312" w:hint="eastAsia"/>
          <w:spacing w:val="2"/>
          <w:sz w:val="32"/>
          <w:szCs w:val="32"/>
        </w:rPr>
        <w:t>校内各二级用人单位按照学校统一安排，每年底根据本单位的实际需要和编制限额拟定下一年度的非教学科研岗位人员招聘计划（下一年度有退休人员的二级用人单位可在当年内提出招聘计划），报人事处审定。招聘计划内容应包括：</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（一）拟招聘的岗位、数量、学历、专业及所需专业技术</w:t>
      </w:r>
      <w:r w:rsidRPr="00A20A6A">
        <w:rPr>
          <w:rFonts w:eastAsia="仿宋_GB2312" w:hint="eastAsia"/>
          <w:spacing w:val="2"/>
          <w:sz w:val="32"/>
          <w:szCs w:val="32"/>
        </w:rPr>
        <w:lastRenderedPageBreak/>
        <w:t>资格条件；</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（二）拟招聘岗位的具体描述；</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（三）考试、考核的程序和方法；</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（四）本单位公开招聘考核小组的人员组成；</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（五）本单位公开招聘工作负责人和工作人员的联系方式；</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（六）其他需要说明的事项。</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第十条</w:t>
      </w:r>
      <w:r w:rsidRPr="00A20A6A">
        <w:rPr>
          <w:rFonts w:eastAsia="仿宋_GB2312" w:hint="eastAsia"/>
          <w:spacing w:val="2"/>
          <w:sz w:val="32"/>
          <w:szCs w:val="32"/>
        </w:rPr>
        <w:t xml:space="preserve">  </w:t>
      </w:r>
      <w:r w:rsidRPr="00A20A6A">
        <w:rPr>
          <w:rFonts w:eastAsia="仿宋_GB2312" w:hint="eastAsia"/>
          <w:spacing w:val="2"/>
          <w:sz w:val="32"/>
          <w:szCs w:val="32"/>
        </w:rPr>
        <w:t>在广东省人力资源和社会保障厅批准的年度增人计划和学校各类人员事业编制限额内，人事处每年根据各二级用人单位的招聘计划和现有人员、编制情况，结合单位实际工作需要，制订全校下一年度非教学科研岗位人员招聘方案，报学校岗位聘用领导小组审批。</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第十一条</w:t>
      </w:r>
      <w:r w:rsidRPr="00A20A6A">
        <w:rPr>
          <w:rFonts w:eastAsia="仿宋_GB2312" w:hint="eastAsia"/>
          <w:spacing w:val="2"/>
          <w:sz w:val="32"/>
          <w:szCs w:val="32"/>
        </w:rPr>
        <w:t xml:space="preserve">  </w:t>
      </w:r>
      <w:r w:rsidRPr="00A20A6A">
        <w:rPr>
          <w:rFonts w:eastAsia="仿宋_GB2312" w:hint="eastAsia"/>
          <w:spacing w:val="2"/>
          <w:sz w:val="32"/>
          <w:szCs w:val="32"/>
        </w:rPr>
        <w:t>招聘方案经学校批准后，人事处在学校网站和校外网站上发布招聘启事。</w:t>
      </w:r>
    </w:p>
    <w:p w:rsidR="008471F9" w:rsidRPr="00A20A6A" w:rsidRDefault="008471F9" w:rsidP="008471F9">
      <w:pPr>
        <w:spacing w:beforeLines="50" w:before="156" w:afterLines="50" w:after="156" w:line="600" w:lineRule="exact"/>
        <w:jc w:val="center"/>
        <w:rPr>
          <w:rFonts w:ascii="黑体" w:eastAsia="黑体"/>
          <w:spacing w:val="2"/>
          <w:sz w:val="30"/>
          <w:szCs w:val="30"/>
        </w:rPr>
      </w:pPr>
      <w:r w:rsidRPr="00A20A6A">
        <w:rPr>
          <w:rFonts w:ascii="黑体" w:eastAsia="黑体" w:hint="eastAsia"/>
          <w:spacing w:val="2"/>
          <w:sz w:val="30"/>
          <w:szCs w:val="30"/>
        </w:rPr>
        <w:t>第四章  应聘人员的报名和考试考核</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 xml:space="preserve">第十二条 </w:t>
      </w:r>
      <w:r w:rsidRPr="00A20A6A">
        <w:rPr>
          <w:rFonts w:eastAsia="仿宋_GB2312" w:hint="eastAsia"/>
          <w:spacing w:val="2"/>
          <w:sz w:val="32"/>
          <w:szCs w:val="32"/>
        </w:rPr>
        <w:t xml:space="preserve"> </w:t>
      </w:r>
      <w:r w:rsidRPr="00A20A6A">
        <w:rPr>
          <w:rFonts w:eastAsia="仿宋_GB2312" w:hint="eastAsia"/>
          <w:spacing w:val="2"/>
          <w:sz w:val="32"/>
          <w:szCs w:val="32"/>
        </w:rPr>
        <w:t>应聘人员的报名和资格审查工作由二级用人单位和人事处共同负责。二级用人单位受理应聘人员报名并对其资格进行初审，报人事处复审后，公布参加考试、考核人员名单及考试、考核的具体安排，由二级用人单位负责通知参加考试、考核的人员。</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第十三条</w:t>
      </w:r>
      <w:r w:rsidRPr="00A20A6A">
        <w:rPr>
          <w:rFonts w:eastAsia="仿宋_GB2312" w:hint="eastAsia"/>
          <w:spacing w:val="2"/>
          <w:sz w:val="32"/>
          <w:szCs w:val="32"/>
        </w:rPr>
        <w:t xml:space="preserve">  </w:t>
      </w:r>
      <w:r w:rsidRPr="00A20A6A">
        <w:rPr>
          <w:rFonts w:eastAsia="仿宋_GB2312" w:hint="eastAsia"/>
          <w:spacing w:val="2"/>
          <w:sz w:val="32"/>
          <w:szCs w:val="32"/>
        </w:rPr>
        <w:t>考试、考核工作由人事处和二级用人单位共同组织，其中各学院、直属各单位招聘党政管理、专职辅导员</w:t>
      </w:r>
      <w:r w:rsidRPr="00A20A6A">
        <w:rPr>
          <w:rFonts w:eastAsia="仿宋_GB2312" w:cs="宋体" w:hint="eastAsia"/>
          <w:spacing w:val="2"/>
          <w:sz w:val="32"/>
          <w:szCs w:val="32"/>
        </w:rPr>
        <w:t>岗</w:t>
      </w:r>
      <w:r w:rsidRPr="00A20A6A">
        <w:rPr>
          <w:rFonts w:eastAsia="仿宋_GB2312" w:cs="宋体" w:hint="eastAsia"/>
          <w:spacing w:val="2"/>
          <w:sz w:val="32"/>
          <w:szCs w:val="32"/>
        </w:rPr>
        <w:lastRenderedPageBreak/>
        <w:t>位</w:t>
      </w:r>
      <w:r w:rsidRPr="00A20A6A">
        <w:rPr>
          <w:rFonts w:eastAsia="仿宋_GB2312" w:hint="eastAsia"/>
          <w:spacing w:val="2"/>
          <w:sz w:val="32"/>
          <w:szCs w:val="32"/>
        </w:rPr>
        <w:t>人员应接受相关职能部门指导。</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第十四条</w:t>
      </w:r>
      <w:r w:rsidRPr="00A20A6A">
        <w:rPr>
          <w:rFonts w:eastAsia="仿宋_GB2312" w:hint="eastAsia"/>
          <w:spacing w:val="2"/>
          <w:sz w:val="32"/>
          <w:szCs w:val="32"/>
        </w:rPr>
        <w:t xml:space="preserve">  </w:t>
      </w:r>
      <w:r w:rsidRPr="00A20A6A">
        <w:rPr>
          <w:rFonts w:eastAsia="仿宋_GB2312" w:hint="eastAsia"/>
          <w:spacing w:val="2"/>
          <w:sz w:val="32"/>
          <w:szCs w:val="32"/>
        </w:rPr>
        <w:t>考试</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人事处按岗位类别采取分类命题、闭卷考试的方式对应聘人员进行笔试，考试结束后，组织人员阅卷评分及划定分数线，并在人事处网站上公布考试结果。</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党政管理、专职辅导员岗位的笔试，主要考查综合行政能力、英文水平和公文写作与处理能力等方面；非教学科研专业技术岗位的笔试，主要考查综合能力、英文水平和专业基础知识等方面。非教学科研专业技术岗位的应聘人员中具有研究生学历和博士学位者，或具有研究生学历和硕士学位及与应聘岗位相对应的中级及以上专业技术职务者，可免除笔试环节，直接进入考核环节。</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第十五条</w:t>
      </w:r>
      <w:r w:rsidRPr="00A20A6A">
        <w:rPr>
          <w:rFonts w:eastAsia="仿宋_GB2312" w:hint="eastAsia"/>
          <w:spacing w:val="2"/>
          <w:sz w:val="32"/>
          <w:szCs w:val="32"/>
        </w:rPr>
        <w:t xml:space="preserve">  </w:t>
      </w:r>
      <w:r w:rsidRPr="00A20A6A">
        <w:rPr>
          <w:rFonts w:eastAsia="仿宋_GB2312" w:hint="eastAsia"/>
          <w:spacing w:val="2"/>
          <w:sz w:val="32"/>
          <w:szCs w:val="32"/>
        </w:rPr>
        <w:t>考核</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二级用人单位、人事处和相关职能部门共同组织考核工作，二级用人单位根据笔试成绩按不低于</w:t>
      </w:r>
      <w:r w:rsidRPr="00A20A6A">
        <w:rPr>
          <w:rFonts w:eastAsia="仿宋_GB2312" w:hint="eastAsia"/>
          <w:spacing w:val="2"/>
          <w:sz w:val="32"/>
          <w:szCs w:val="32"/>
        </w:rPr>
        <w:t>1:3</w:t>
      </w:r>
      <w:r w:rsidRPr="00A20A6A">
        <w:rPr>
          <w:rFonts w:eastAsia="仿宋_GB2312" w:hint="eastAsia"/>
          <w:spacing w:val="2"/>
          <w:sz w:val="32"/>
          <w:szCs w:val="32"/>
        </w:rPr>
        <w:t>的比例确定考核人选。如</w:t>
      </w:r>
      <w:proofErr w:type="gramStart"/>
      <w:r w:rsidRPr="00A20A6A">
        <w:rPr>
          <w:rFonts w:eastAsia="仿宋_GB2312" w:hint="eastAsia"/>
          <w:spacing w:val="2"/>
          <w:sz w:val="32"/>
          <w:szCs w:val="32"/>
        </w:rPr>
        <w:t>某岗位</w:t>
      </w:r>
      <w:proofErr w:type="gramEnd"/>
      <w:r w:rsidRPr="00A20A6A">
        <w:rPr>
          <w:rFonts w:eastAsia="仿宋_GB2312" w:hint="eastAsia"/>
          <w:spacing w:val="2"/>
          <w:sz w:val="32"/>
          <w:szCs w:val="32"/>
        </w:rPr>
        <w:t>参加考核人员比例不足</w:t>
      </w:r>
      <w:r w:rsidRPr="00A20A6A">
        <w:rPr>
          <w:rFonts w:eastAsia="仿宋_GB2312" w:hint="eastAsia"/>
          <w:spacing w:val="2"/>
          <w:sz w:val="32"/>
          <w:szCs w:val="32"/>
        </w:rPr>
        <w:t>1:3</w:t>
      </w:r>
      <w:r w:rsidRPr="00A20A6A">
        <w:rPr>
          <w:rFonts w:eastAsia="仿宋_GB2312" w:hint="eastAsia"/>
          <w:spacing w:val="2"/>
          <w:sz w:val="32"/>
          <w:szCs w:val="32"/>
        </w:rPr>
        <w:t>的，可根据应聘人员志愿进行调剂；如经</w:t>
      </w:r>
      <w:proofErr w:type="gramStart"/>
      <w:r w:rsidRPr="00A20A6A">
        <w:rPr>
          <w:rFonts w:eastAsia="仿宋_GB2312" w:hint="eastAsia"/>
          <w:spacing w:val="2"/>
          <w:sz w:val="32"/>
          <w:szCs w:val="32"/>
        </w:rPr>
        <w:t>调剂仍</w:t>
      </w:r>
      <w:proofErr w:type="gramEnd"/>
      <w:r w:rsidRPr="00A20A6A">
        <w:rPr>
          <w:rFonts w:eastAsia="仿宋_GB2312" w:hint="eastAsia"/>
          <w:spacing w:val="2"/>
          <w:sz w:val="32"/>
          <w:szCs w:val="32"/>
        </w:rPr>
        <w:t>不足</w:t>
      </w:r>
      <w:r w:rsidRPr="00A20A6A">
        <w:rPr>
          <w:rFonts w:eastAsia="仿宋_GB2312" w:hint="eastAsia"/>
          <w:spacing w:val="2"/>
          <w:sz w:val="32"/>
          <w:szCs w:val="32"/>
        </w:rPr>
        <w:t>1:3</w:t>
      </w:r>
      <w:r w:rsidRPr="00A20A6A">
        <w:rPr>
          <w:rFonts w:eastAsia="仿宋_GB2312" w:hint="eastAsia"/>
          <w:spacing w:val="2"/>
          <w:sz w:val="32"/>
          <w:szCs w:val="32"/>
        </w:rPr>
        <w:t>的，</w:t>
      </w:r>
      <w:proofErr w:type="gramStart"/>
      <w:r w:rsidRPr="00A20A6A">
        <w:rPr>
          <w:rFonts w:eastAsia="仿宋_GB2312" w:hint="eastAsia"/>
          <w:spacing w:val="2"/>
          <w:sz w:val="32"/>
          <w:szCs w:val="32"/>
        </w:rPr>
        <w:t>该岗位</w:t>
      </w:r>
      <w:proofErr w:type="gramEnd"/>
      <w:r w:rsidRPr="00A20A6A">
        <w:rPr>
          <w:rFonts w:eastAsia="仿宋_GB2312" w:hint="eastAsia"/>
          <w:spacing w:val="2"/>
          <w:sz w:val="32"/>
          <w:szCs w:val="32"/>
        </w:rPr>
        <w:t>本次招聘工作就此终止，后续事宜按照本办法第三十三条执行。</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单位公开招聘考核小组结合招聘岗位的工作性质、业务知识等要求对应聘人员进行考核；其中，非教学科研专业技术岗位和财务、审计、档案管理、基建等有专业技术要求的党政管理岗位，单位公开招聘考核小组应根据岗位要求对应聘人员进</w:t>
      </w:r>
      <w:r w:rsidRPr="00A20A6A">
        <w:rPr>
          <w:rFonts w:eastAsia="仿宋_GB2312" w:hint="eastAsia"/>
          <w:spacing w:val="2"/>
          <w:sz w:val="32"/>
          <w:szCs w:val="32"/>
        </w:rPr>
        <w:lastRenderedPageBreak/>
        <w:t>行专业技术、职业技能考核。</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 xml:space="preserve">第十六条 </w:t>
      </w:r>
      <w:r w:rsidRPr="00A20A6A">
        <w:rPr>
          <w:rFonts w:eastAsia="仿宋_GB2312" w:hint="eastAsia"/>
          <w:spacing w:val="2"/>
          <w:sz w:val="32"/>
          <w:szCs w:val="32"/>
        </w:rPr>
        <w:t xml:space="preserve"> </w:t>
      </w:r>
      <w:r w:rsidRPr="00A20A6A">
        <w:rPr>
          <w:rFonts w:eastAsia="仿宋_GB2312" w:hint="eastAsia"/>
          <w:spacing w:val="2"/>
          <w:sz w:val="32"/>
          <w:szCs w:val="32"/>
        </w:rPr>
        <w:t>心理测评</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人事处组织相关专家对应聘人员进行心理测评，心理测评结果仅作为二级用人单位确定拟聘人员的参考依据，不计入考试、考核成绩。</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第十七条</w:t>
      </w:r>
      <w:r w:rsidRPr="00A20A6A">
        <w:rPr>
          <w:rFonts w:eastAsia="仿宋_GB2312" w:hint="eastAsia"/>
          <w:spacing w:val="2"/>
          <w:sz w:val="32"/>
          <w:szCs w:val="32"/>
        </w:rPr>
        <w:t xml:space="preserve">  </w:t>
      </w:r>
      <w:r w:rsidRPr="00A20A6A">
        <w:rPr>
          <w:rFonts w:eastAsia="仿宋_GB2312" w:hint="eastAsia"/>
          <w:spacing w:val="2"/>
          <w:sz w:val="32"/>
          <w:szCs w:val="32"/>
        </w:rPr>
        <w:t>二级用人单位确定拟聘人员</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二级用人单位根据应聘人员的考试、考核的总成绩（计算办法按照学校每年另行公布的公开招聘方案执行），经党政领导班子集体讨论后，确定拟聘人员，连同相关书面材料报送人事处。</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第十八条</w:t>
      </w:r>
      <w:r w:rsidRPr="00A20A6A">
        <w:rPr>
          <w:rFonts w:eastAsia="仿宋_GB2312" w:hint="eastAsia"/>
          <w:spacing w:val="2"/>
          <w:sz w:val="32"/>
          <w:szCs w:val="32"/>
        </w:rPr>
        <w:t xml:space="preserve">  </w:t>
      </w:r>
      <w:r w:rsidRPr="00A20A6A">
        <w:rPr>
          <w:rFonts w:eastAsia="仿宋_GB2312" w:hint="eastAsia"/>
          <w:spacing w:val="2"/>
          <w:sz w:val="32"/>
          <w:szCs w:val="32"/>
        </w:rPr>
        <w:t>体检</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二级用人单位确定拟聘人员后，应通知拟聘人员自行到校医院或其他县级以上二级甲等公立医院按规定项目进行体检，并提交医院出具的有明确结论的体检表。体检标准结合岗位特点，参照《广东省教师资格申请人员体格检查标准》（粤</w:t>
      </w:r>
      <w:proofErr w:type="gramStart"/>
      <w:r w:rsidRPr="00A20A6A">
        <w:rPr>
          <w:rFonts w:eastAsia="仿宋_GB2312" w:hint="eastAsia"/>
          <w:spacing w:val="2"/>
          <w:sz w:val="32"/>
          <w:szCs w:val="32"/>
        </w:rPr>
        <w:t>人社发</w:t>
      </w:r>
      <w:proofErr w:type="gramEnd"/>
      <w:r w:rsidRPr="00A20A6A">
        <w:rPr>
          <w:rFonts w:eastAsia="仿宋_GB2312" w:hint="eastAsia"/>
          <w:spacing w:val="2"/>
          <w:sz w:val="32"/>
          <w:szCs w:val="32"/>
        </w:rPr>
        <w:t>〔</w:t>
      </w:r>
      <w:r w:rsidRPr="00A20A6A">
        <w:rPr>
          <w:rFonts w:eastAsia="仿宋_GB2312" w:hint="eastAsia"/>
          <w:spacing w:val="2"/>
          <w:sz w:val="32"/>
          <w:szCs w:val="32"/>
        </w:rPr>
        <w:t>2011</w:t>
      </w:r>
      <w:r w:rsidRPr="00A20A6A">
        <w:rPr>
          <w:rFonts w:eastAsia="仿宋_GB2312" w:hint="eastAsia"/>
          <w:spacing w:val="2"/>
          <w:sz w:val="32"/>
          <w:szCs w:val="32"/>
        </w:rPr>
        <w:t>〕</w:t>
      </w:r>
      <w:r w:rsidRPr="00A20A6A">
        <w:rPr>
          <w:rFonts w:eastAsia="仿宋_GB2312" w:hint="eastAsia"/>
          <w:spacing w:val="2"/>
          <w:sz w:val="32"/>
          <w:szCs w:val="32"/>
        </w:rPr>
        <w:t>134</w:t>
      </w:r>
      <w:r w:rsidRPr="00A20A6A">
        <w:rPr>
          <w:rFonts w:eastAsia="仿宋_GB2312" w:hint="eastAsia"/>
          <w:spacing w:val="2"/>
          <w:sz w:val="32"/>
          <w:szCs w:val="32"/>
        </w:rPr>
        <w:t>号）和《广东省事业单位公开招聘人员体检实施细则（试行）》（粤</w:t>
      </w:r>
      <w:proofErr w:type="gramStart"/>
      <w:r w:rsidRPr="00A20A6A">
        <w:rPr>
          <w:rFonts w:eastAsia="仿宋_GB2312" w:hint="eastAsia"/>
          <w:spacing w:val="2"/>
          <w:sz w:val="32"/>
          <w:szCs w:val="32"/>
        </w:rPr>
        <w:t>人社发</w:t>
      </w:r>
      <w:proofErr w:type="gramEnd"/>
      <w:r w:rsidRPr="00A20A6A">
        <w:rPr>
          <w:rFonts w:eastAsia="仿宋_GB2312" w:hint="eastAsia"/>
          <w:spacing w:val="2"/>
          <w:sz w:val="32"/>
          <w:szCs w:val="32"/>
        </w:rPr>
        <w:t>〔</w:t>
      </w:r>
      <w:r w:rsidRPr="00A20A6A">
        <w:rPr>
          <w:rFonts w:eastAsia="仿宋_GB2312" w:hint="eastAsia"/>
          <w:spacing w:val="2"/>
          <w:sz w:val="32"/>
          <w:szCs w:val="32"/>
        </w:rPr>
        <w:t>2010</w:t>
      </w:r>
      <w:r w:rsidRPr="00A20A6A">
        <w:rPr>
          <w:rFonts w:eastAsia="仿宋_GB2312" w:hint="eastAsia"/>
          <w:spacing w:val="2"/>
          <w:sz w:val="32"/>
          <w:szCs w:val="32"/>
        </w:rPr>
        <w:t>〕</w:t>
      </w:r>
      <w:r w:rsidRPr="00A20A6A">
        <w:rPr>
          <w:rFonts w:eastAsia="仿宋_GB2312" w:hint="eastAsia"/>
          <w:spacing w:val="2"/>
          <w:sz w:val="32"/>
          <w:szCs w:val="32"/>
        </w:rPr>
        <w:t>382</w:t>
      </w:r>
      <w:r w:rsidRPr="00A20A6A">
        <w:rPr>
          <w:rFonts w:eastAsia="仿宋_GB2312" w:hint="eastAsia"/>
          <w:spacing w:val="2"/>
          <w:sz w:val="32"/>
          <w:szCs w:val="32"/>
        </w:rPr>
        <w:t>号）执行。</w:t>
      </w:r>
    </w:p>
    <w:p w:rsidR="008471F9"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第十九条</w:t>
      </w:r>
      <w:r w:rsidRPr="00A20A6A">
        <w:rPr>
          <w:rFonts w:eastAsia="仿宋_GB2312" w:hint="eastAsia"/>
          <w:spacing w:val="2"/>
          <w:sz w:val="32"/>
          <w:szCs w:val="32"/>
        </w:rPr>
        <w:t xml:space="preserve">  </w:t>
      </w:r>
      <w:r w:rsidRPr="00A20A6A">
        <w:rPr>
          <w:rFonts w:eastAsia="仿宋_GB2312" w:hint="eastAsia"/>
          <w:spacing w:val="2"/>
          <w:sz w:val="32"/>
          <w:szCs w:val="32"/>
        </w:rPr>
        <w:t>学校原则上每年组织一次公开招聘非教学科研岗位人员的考试、考核工作。</w:t>
      </w:r>
    </w:p>
    <w:p w:rsidR="008471F9" w:rsidRPr="00A20A6A" w:rsidRDefault="008471F9" w:rsidP="008471F9">
      <w:pPr>
        <w:spacing w:beforeLines="50" w:before="156" w:afterLines="50" w:after="156" w:line="600" w:lineRule="exact"/>
        <w:jc w:val="center"/>
        <w:rPr>
          <w:rFonts w:ascii="黑体" w:eastAsia="黑体"/>
          <w:spacing w:val="2"/>
          <w:sz w:val="30"/>
          <w:szCs w:val="30"/>
        </w:rPr>
      </w:pPr>
      <w:r w:rsidRPr="00A20A6A">
        <w:rPr>
          <w:rFonts w:ascii="黑体" w:eastAsia="黑体" w:hint="eastAsia"/>
          <w:spacing w:val="2"/>
          <w:sz w:val="30"/>
          <w:szCs w:val="30"/>
        </w:rPr>
        <w:t>第五章  拟聘人员的确定及公示</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第二十条</w:t>
      </w:r>
      <w:r w:rsidRPr="00A20A6A">
        <w:rPr>
          <w:rFonts w:eastAsia="仿宋_GB2312" w:hint="eastAsia"/>
          <w:spacing w:val="2"/>
          <w:sz w:val="32"/>
          <w:szCs w:val="32"/>
        </w:rPr>
        <w:t xml:space="preserve">  </w:t>
      </w:r>
      <w:r w:rsidRPr="00A20A6A">
        <w:rPr>
          <w:rFonts w:eastAsia="仿宋_GB2312" w:hint="eastAsia"/>
          <w:spacing w:val="2"/>
          <w:sz w:val="32"/>
          <w:szCs w:val="32"/>
        </w:rPr>
        <w:t>人事处对各二级用人单位报送的拟聘人员名</w:t>
      </w:r>
      <w:r w:rsidRPr="00A20A6A">
        <w:rPr>
          <w:rFonts w:eastAsia="仿宋_GB2312" w:hint="eastAsia"/>
          <w:spacing w:val="2"/>
          <w:sz w:val="32"/>
          <w:szCs w:val="32"/>
        </w:rPr>
        <w:lastRenderedPageBreak/>
        <w:t>单和相关材料组织讨论，对其思想政治表现、道德品质、业务能力、工作业绩、体检结果等情况进行审核，对其资格条件进行复审，并将讨论意见报主管校领导审批。</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 xml:space="preserve">第二十一条 </w:t>
      </w:r>
      <w:r w:rsidRPr="00A20A6A">
        <w:rPr>
          <w:rFonts w:eastAsia="仿宋_GB2312" w:hint="eastAsia"/>
          <w:spacing w:val="2"/>
          <w:sz w:val="32"/>
          <w:szCs w:val="32"/>
        </w:rPr>
        <w:t xml:space="preserve"> </w:t>
      </w:r>
      <w:r w:rsidRPr="00A20A6A">
        <w:rPr>
          <w:rFonts w:eastAsia="仿宋_GB2312" w:hint="eastAsia"/>
          <w:spacing w:val="2"/>
          <w:sz w:val="32"/>
          <w:szCs w:val="32"/>
        </w:rPr>
        <w:t>对来校前已具有专业技术资格的拟聘人员，经学校同意来校工作的，学校须再次评聘其专业技术职务。</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第二十二条</w:t>
      </w:r>
      <w:r w:rsidRPr="00A20A6A">
        <w:rPr>
          <w:rFonts w:eastAsia="仿宋_GB2312" w:hint="eastAsia"/>
          <w:spacing w:val="2"/>
          <w:sz w:val="32"/>
          <w:szCs w:val="32"/>
        </w:rPr>
        <w:t xml:space="preserve">  </w:t>
      </w:r>
      <w:r w:rsidRPr="00A20A6A">
        <w:rPr>
          <w:rFonts w:eastAsia="仿宋_GB2312" w:hint="eastAsia"/>
          <w:spacing w:val="2"/>
          <w:sz w:val="32"/>
          <w:szCs w:val="32"/>
        </w:rPr>
        <w:t>凡与我校正式教职工有夫妻关系、直系血亲关系的拟聘人员，经人事处审核、主管校领导审批后，须报学校党委常委会批准。</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第二十三条</w:t>
      </w:r>
      <w:r w:rsidRPr="00A20A6A">
        <w:rPr>
          <w:rFonts w:eastAsia="仿宋_GB2312" w:hint="eastAsia"/>
          <w:spacing w:val="2"/>
          <w:sz w:val="32"/>
          <w:szCs w:val="32"/>
        </w:rPr>
        <w:t xml:space="preserve">  </w:t>
      </w:r>
      <w:r w:rsidRPr="00A20A6A">
        <w:rPr>
          <w:rFonts w:eastAsia="仿宋_GB2312" w:hint="eastAsia"/>
          <w:spacing w:val="2"/>
          <w:sz w:val="32"/>
          <w:szCs w:val="32"/>
        </w:rPr>
        <w:t>人事处将审批通过的拟聘人员名单在学校网站上进行公示，公示期</w:t>
      </w:r>
      <w:r w:rsidRPr="00A20A6A">
        <w:rPr>
          <w:rFonts w:eastAsia="仿宋_GB2312" w:hint="eastAsia"/>
          <w:spacing w:val="2"/>
          <w:sz w:val="32"/>
          <w:szCs w:val="32"/>
        </w:rPr>
        <w:t>7</w:t>
      </w:r>
      <w:r w:rsidRPr="00A20A6A">
        <w:rPr>
          <w:rFonts w:eastAsia="仿宋_GB2312" w:hint="eastAsia"/>
          <w:spacing w:val="2"/>
          <w:sz w:val="32"/>
          <w:szCs w:val="32"/>
        </w:rPr>
        <w:t>天。对公示无异议或所反映问题不影响聘用的，按照规定办理报批或备案手续；对反映有严重问题并查有实据的不予聘用；对反映有严重问题但一时难以查实的，暂缓聘用，待查实并</w:t>
      </w:r>
      <w:proofErr w:type="gramStart"/>
      <w:r w:rsidRPr="00A20A6A">
        <w:rPr>
          <w:rFonts w:eastAsia="仿宋_GB2312" w:hint="eastAsia"/>
          <w:spacing w:val="2"/>
          <w:sz w:val="32"/>
          <w:szCs w:val="32"/>
        </w:rPr>
        <w:t>作出</w:t>
      </w:r>
      <w:proofErr w:type="gramEnd"/>
      <w:r w:rsidRPr="00A20A6A">
        <w:rPr>
          <w:rFonts w:eastAsia="仿宋_GB2312" w:hint="eastAsia"/>
          <w:spacing w:val="2"/>
          <w:sz w:val="32"/>
          <w:szCs w:val="32"/>
        </w:rPr>
        <w:t>结论后再决定是否聘用。</w:t>
      </w:r>
    </w:p>
    <w:p w:rsidR="008471F9" w:rsidRPr="00A20A6A" w:rsidRDefault="008471F9" w:rsidP="008471F9">
      <w:pPr>
        <w:spacing w:beforeLines="50" w:before="156" w:afterLines="50" w:after="156" w:line="600" w:lineRule="exact"/>
        <w:jc w:val="center"/>
        <w:rPr>
          <w:rFonts w:ascii="黑体" w:eastAsia="黑体"/>
          <w:spacing w:val="2"/>
          <w:sz w:val="30"/>
          <w:szCs w:val="30"/>
        </w:rPr>
      </w:pPr>
      <w:r w:rsidRPr="00A20A6A">
        <w:rPr>
          <w:rFonts w:ascii="黑体" w:eastAsia="黑体" w:hint="eastAsia"/>
          <w:spacing w:val="2"/>
          <w:sz w:val="30"/>
          <w:szCs w:val="30"/>
        </w:rPr>
        <w:t>第六章  聘  用</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第二十四条</w:t>
      </w:r>
      <w:r w:rsidRPr="00A20A6A">
        <w:rPr>
          <w:rFonts w:eastAsia="仿宋_GB2312" w:hint="eastAsia"/>
          <w:spacing w:val="2"/>
          <w:sz w:val="32"/>
          <w:szCs w:val="32"/>
        </w:rPr>
        <w:t xml:space="preserve">  </w:t>
      </w:r>
      <w:r w:rsidRPr="00A20A6A">
        <w:rPr>
          <w:rFonts w:eastAsia="仿宋_GB2312" w:hint="eastAsia"/>
          <w:spacing w:val="2"/>
          <w:sz w:val="32"/>
          <w:szCs w:val="32"/>
        </w:rPr>
        <w:t>经审批、公示无异议者，学校按非事业编制聘用拟聘人员，并签订聘用合同，聘期二年。</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第二十五条</w:t>
      </w:r>
      <w:r w:rsidRPr="00A20A6A">
        <w:rPr>
          <w:rFonts w:eastAsia="仿宋_GB2312" w:hint="eastAsia"/>
          <w:spacing w:val="2"/>
          <w:sz w:val="32"/>
          <w:szCs w:val="32"/>
        </w:rPr>
        <w:t xml:space="preserve">  </w:t>
      </w:r>
      <w:r w:rsidRPr="00A20A6A">
        <w:rPr>
          <w:rFonts w:eastAsia="仿宋_GB2312" w:hint="eastAsia"/>
          <w:spacing w:val="2"/>
          <w:sz w:val="32"/>
          <w:szCs w:val="32"/>
        </w:rPr>
        <w:t>非事业编制聘用人员，聘期考核合格者，学校按照干部人事管理权限的规定报批或备案，并与聘用人员签订事业编制聘用合同，首个聘期三年；考核不合格者，合同期满自动终止，不再聘用。</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 xml:space="preserve">第二十六条 </w:t>
      </w:r>
      <w:r w:rsidRPr="00A20A6A">
        <w:rPr>
          <w:rFonts w:eastAsia="仿宋_GB2312" w:hint="eastAsia"/>
          <w:spacing w:val="2"/>
          <w:sz w:val="32"/>
          <w:szCs w:val="32"/>
        </w:rPr>
        <w:t xml:space="preserve"> </w:t>
      </w:r>
      <w:r w:rsidRPr="00A20A6A">
        <w:rPr>
          <w:rFonts w:eastAsia="仿宋_GB2312" w:hint="eastAsia"/>
          <w:spacing w:val="2"/>
          <w:sz w:val="32"/>
          <w:szCs w:val="32"/>
        </w:rPr>
        <w:t>事业编制聘用人员，首个聘期考核合格者，</w:t>
      </w:r>
      <w:r w:rsidRPr="00A20A6A">
        <w:rPr>
          <w:rFonts w:eastAsia="仿宋_GB2312" w:hint="eastAsia"/>
          <w:spacing w:val="2"/>
          <w:sz w:val="32"/>
          <w:szCs w:val="32"/>
        </w:rPr>
        <w:lastRenderedPageBreak/>
        <w:t>学校与聘用人员签订长期聘用合同；考核不合格者，合同期满自动终止，不再聘用。</w:t>
      </w:r>
    </w:p>
    <w:p w:rsidR="008471F9" w:rsidRPr="00A20A6A" w:rsidRDefault="008471F9" w:rsidP="008471F9">
      <w:pPr>
        <w:spacing w:beforeLines="50" w:before="156" w:afterLines="50" w:after="156" w:line="600" w:lineRule="exact"/>
        <w:jc w:val="center"/>
        <w:rPr>
          <w:rFonts w:ascii="黑体" w:eastAsia="黑体"/>
          <w:spacing w:val="2"/>
          <w:sz w:val="30"/>
          <w:szCs w:val="30"/>
        </w:rPr>
      </w:pPr>
      <w:r w:rsidRPr="00A20A6A">
        <w:rPr>
          <w:rFonts w:ascii="黑体" w:eastAsia="黑体" w:hint="eastAsia"/>
          <w:spacing w:val="2"/>
          <w:sz w:val="30"/>
          <w:szCs w:val="30"/>
        </w:rPr>
        <w:t>第七章  纪律与监督</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第二十七条</w:t>
      </w:r>
      <w:r w:rsidRPr="00A20A6A">
        <w:rPr>
          <w:rFonts w:eastAsia="仿宋_GB2312" w:hint="eastAsia"/>
          <w:spacing w:val="2"/>
          <w:sz w:val="32"/>
          <w:szCs w:val="32"/>
        </w:rPr>
        <w:t xml:space="preserve">  </w:t>
      </w:r>
      <w:r w:rsidRPr="00A20A6A">
        <w:rPr>
          <w:rFonts w:eastAsia="仿宋_GB2312" w:hint="eastAsia"/>
          <w:spacing w:val="2"/>
          <w:sz w:val="32"/>
          <w:szCs w:val="32"/>
        </w:rPr>
        <w:t>公开招聘工作要做到信息公开、过程公开、结果公开。</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第二十八条</w:t>
      </w:r>
      <w:r w:rsidRPr="00A20A6A">
        <w:rPr>
          <w:rFonts w:eastAsia="仿宋_GB2312" w:hint="eastAsia"/>
          <w:spacing w:val="2"/>
          <w:sz w:val="32"/>
          <w:szCs w:val="32"/>
        </w:rPr>
        <w:t xml:space="preserve">  </w:t>
      </w:r>
      <w:r w:rsidRPr="00A20A6A">
        <w:rPr>
          <w:rFonts w:eastAsia="仿宋_GB2312" w:hint="eastAsia"/>
          <w:spacing w:val="2"/>
          <w:sz w:val="32"/>
          <w:szCs w:val="32"/>
        </w:rPr>
        <w:t>各二级用人单位招聘岗位、确定拟聘人员必须经过本单位党政领导班子集体讨论决定。各单位须严格按照所批准的招聘方案进行招聘，保证招聘方案的落实。</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第二十九条</w:t>
      </w:r>
      <w:r w:rsidRPr="00A20A6A">
        <w:rPr>
          <w:rFonts w:eastAsia="仿宋_GB2312" w:hint="eastAsia"/>
          <w:spacing w:val="2"/>
          <w:sz w:val="32"/>
          <w:szCs w:val="32"/>
        </w:rPr>
        <w:t xml:space="preserve">  </w:t>
      </w:r>
      <w:r w:rsidRPr="00A20A6A">
        <w:rPr>
          <w:rFonts w:eastAsia="仿宋_GB2312" w:hint="eastAsia"/>
          <w:spacing w:val="2"/>
          <w:sz w:val="32"/>
          <w:szCs w:val="32"/>
        </w:rPr>
        <w:t>在公开招聘过程中，涉及与应聘人员有亲属关系、师生关系或者其他可能影响招聘过程公正、公平的人员应回避。</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 xml:space="preserve">第三十条 </w:t>
      </w:r>
      <w:r w:rsidRPr="00A20A6A">
        <w:rPr>
          <w:rFonts w:eastAsia="仿宋_GB2312" w:hint="eastAsia"/>
          <w:spacing w:val="2"/>
          <w:sz w:val="32"/>
          <w:szCs w:val="32"/>
        </w:rPr>
        <w:t xml:space="preserve"> </w:t>
      </w:r>
      <w:r w:rsidRPr="00A20A6A">
        <w:rPr>
          <w:rFonts w:eastAsia="仿宋_GB2312" w:hint="eastAsia"/>
          <w:spacing w:val="2"/>
          <w:sz w:val="32"/>
          <w:szCs w:val="32"/>
        </w:rPr>
        <w:t>公开招聘过程接受学校纪监办公室监督。应聘人员对公开招聘相关事宜有异议者，可在收到通知之日起</w:t>
      </w:r>
      <w:r w:rsidRPr="00A20A6A">
        <w:rPr>
          <w:rFonts w:eastAsia="仿宋_GB2312" w:hint="eastAsia"/>
          <w:spacing w:val="2"/>
          <w:sz w:val="32"/>
          <w:szCs w:val="32"/>
        </w:rPr>
        <w:t>30</w:t>
      </w:r>
      <w:r w:rsidRPr="00A20A6A">
        <w:rPr>
          <w:rFonts w:eastAsia="仿宋_GB2312" w:hint="eastAsia"/>
          <w:spacing w:val="2"/>
          <w:sz w:val="32"/>
          <w:szCs w:val="32"/>
        </w:rPr>
        <w:t>个工作日内向学校教职工申诉处理委员会提出书面申诉。</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第三十一条</w:t>
      </w:r>
      <w:r w:rsidRPr="00A20A6A">
        <w:rPr>
          <w:rFonts w:eastAsia="仿宋_GB2312" w:hint="eastAsia"/>
          <w:spacing w:val="2"/>
          <w:sz w:val="32"/>
          <w:szCs w:val="32"/>
        </w:rPr>
        <w:t xml:space="preserve">  </w:t>
      </w:r>
      <w:r w:rsidRPr="00A20A6A">
        <w:rPr>
          <w:rFonts w:eastAsia="仿宋_GB2312" w:hint="eastAsia"/>
          <w:spacing w:val="2"/>
          <w:sz w:val="32"/>
          <w:szCs w:val="32"/>
        </w:rPr>
        <w:t>在招聘工作中，对违反干部人事纪律及招聘工作规定的工作人员，一经查实，学校视情节轻重，追究当事人责任。</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 xml:space="preserve">第三十二条 </w:t>
      </w:r>
      <w:r w:rsidRPr="00A20A6A">
        <w:rPr>
          <w:rFonts w:eastAsia="仿宋_GB2312" w:hint="eastAsia"/>
          <w:spacing w:val="2"/>
          <w:sz w:val="32"/>
          <w:szCs w:val="32"/>
        </w:rPr>
        <w:t xml:space="preserve"> </w:t>
      </w:r>
      <w:r w:rsidRPr="00A20A6A">
        <w:rPr>
          <w:rFonts w:eastAsia="仿宋_GB2312" w:hint="eastAsia"/>
          <w:spacing w:val="2"/>
          <w:sz w:val="32"/>
          <w:szCs w:val="32"/>
        </w:rPr>
        <w:t>应聘人员有下列情形之一的，取消应聘资格或</w:t>
      </w:r>
      <w:r w:rsidR="00A37EE5">
        <w:rPr>
          <w:rFonts w:eastAsia="仿宋_GB2312" w:hint="eastAsia"/>
          <w:spacing w:val="2"/>
          <w:sz w:val="32"/>
          <w:szCs w:val="32"/>
        </w:rPr>
        <w:t>解</w:t>
      </w:r>
      <w:r w:rsidRPr="00A20A6A">
        <w:rPr>
          <w:rFonts w:eastAsia="仿宋_GB2312" w:hint="eastAsia"/>
          <w:spacing w:val="2"/>
          <w:sz w:val="32"/>
          <w:szCs w:val="32"/>
        </w:rPr>
        <w:t>聘：</w:t>
      </w:r>
      <w:bookmarkStart w:id="0" w:name="_GoBack"/>
      <w:bookmarkEnd w:id="0"/>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（一）伪造、涂改证件证明，隐瞒本人实际情况，或以其他不正当手段获取应聘资格的；</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lastRenderedPageBreak/>
        <w:t>（二）在考试、考核过程中作弊的；</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（三）未按规定参加公开招聘程序，与学校建立聘用关系的；</w:t>
      </w:r>
    </w:p>
    <w:p w:rsidR="008471F9" w:rsidRPr="00A20A6A" w:rsidRDefault="008471F9" w:rsidP="008471F9">
      <w:pPr>
        <w:spacing w:line="600" w:lineRule="exact"/>
        <w:ind w:firstLineChars="200" w:firstLine="648"/>
        <w:rPr>
          <w:rFonts w:eastAsia="仿宋_GB2312"/>
          <w:spacing w:val="2"/>
          <w:sz w:val="32"/>
          <w:szCs w:val="32"/>
        </w:rPr>
      </w:pPr>
      <w:r w:rsidRPr="00A20A6A">
        <w:rPr>
          <w:rFonts w:eastAsia="仿宋_GB2312" w:hint="eastAsia"/>
          <w:spacing w:val="2"/>
          <w:sz w:val="32"/>
          <w:szCs w:val="32"/>
        </w:rPr>
        <w:t>（四）违反其他相关规定的。</w:t>
      </w:r>
    </w:p>
    <w:p w:rsidR="008471F9" w:rsidRPr="00A20A6A" w:rsidRDefault="008471F9" w:rsidP="008471F9">
      <w:pPr>
        <w:spacing w:beforeLines="50" w:before="156" w:afterLines="50" w:after="156" w:line="600" w:lineRule="exact"/>
        <w:jc w:val="center"/>
        <w:rPr>
          <w:rFonts w:ascii="黑体" w:eastAsia="黑体"/>
          <w:spacing w:val="2"/>
          <w:sz w:val="30"/>
          <w:szCs w:val="30"/>
        </w:rPr>
      </w:pPr>
      <w:r w:rsidRPr="00A20A6A">
        <w:rPr>
          <w:rFonts w:ascii="黑体" w:eastAsia="黑体" w:hint="eastAsia"/>
          <w:spacing w:val="2"/>
          <w:sz w:val="30"/>
          <w:szCs w:val="30"/>
        </w:rPr>
        <w:t>第八章  附  则</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第三十三条</w:t>
      </w:r>
      <w:r w:rsidRPr="00A20A6A">
        <w:rPr>
          <w:rFonts w:eastAsia="仿宋_GB2312" w:hint="eastAsia"/>
          <w:spacing w:val="2"/>
          <w:sz w:val="32"/>
          <w:szCs w:val="32"/>
        </w:rPr>
        <w:t xml:space="preserve">  </w:t>
      </w:r>
      <w:r w:rsidRPr="00A20A6A">
        <w:rPr>
          <w:rFonts w:eastAsia="仿宋_GB2312" w:hint="eastAsia"/>
          <w:spacing w:val="2"/>
          <w:sz w:val="32"/>
          <w:szCs w:val="32"/>
        </w:rPr>
        <w:t>各二级用人单位若经过公开招聘程序未遴选到合适的人员，可面向校内人员招聘，若仍未遴选到合适人选，</w:t>
      </w:r>
      <w:proofErr w:type="gramStart"/>
      <w:r w:rsidRPr="00A20A6A">
        <w:rPr>
          <w:rFonts w:eastAsia="仿宋_GB2312" w:hint="eastAsia"/>
          <w:spacing w:val="2"/>
          <w:sz w:val="32"/>
          <w:szCs w:val="32"/>
        </w:rPr>
        <w:t>该岗位</w:t>
      </w:r>
      <w:proofErr w:type="gramEnd"/>
      <w:r w:rsidRPr="00A20A6A">
        <w:rPr>
          <w:rFonts w:eastAsia="仿宋_GB2312" w:hint="eastAsia"/>
          <w:spacing w:val="2"/>
          <w:sz w:val="32"/>
          <w:szCs w:val="32"/>
        </w:rPr>
        <w:t>保持空置至下次公开招聘。</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第三十四条</w:t>
      </w:r>
      <w:r w:rsidRPr="00A20A6A">
        <w:rPr>
          <w:rFonts w:eastAsia="仿宋_GB2312" w:hint="eastAsia"/>
          <w:spacing w:val="2"/>
          <w:sz w:val="32"/>
          <w:szCs w:val="32"/>
        </w:rPr>
        <w:t xml:space="preserve">  </w:t>
      </w:r>
      <w:r w:rsidRPr="00A20A6A">
        <w:rPr>
          <w:rFonts w:eastAsia="仿宋_GB2312" w:hint="eastAsia"/>
          <w:spacing w:val="2"/>
          <w:sz w:val="32"/>
          <w:szCs w:val="32"/>
        </w:rPr>
        <w:t>学校因特殊工作需要招聘的人员，经学校岗位聘用领导小组批准后，可按规定招聘。</w:t>
      </w:r>
    </w:p>
    <w:p w:rsidR="008471F9" w:rsidRPr="00A20A6A" w:rsidRDefault="008471F9" w:rsidP="008471F9">
      <w:pPr>
        <w:spacing w:line="600" w:lineRule="exact"/>
        <w:ind w:firstLineChars="200" w:firstLine="648"/>
        <w:rPr>
          <w:rFonts w:eastAsia="仿宋_GB2312"/>
          <w:spacing w:val="2"/>
          <w:sz w:val="32"/>
          <w:szCs w:val="32"/>
        </w:rPr>
      </w:pPr>
      <w:r w:rsidRPr="00A20A6A">
        <w:rPr>
          <w:rFonts w:ascii="黑体" w:eastAsia="黑体" w:hint="eastAsia"/>
          <w:spacing w:val="2"/>
          <w:sz w:val="32"/>
          <w:szCs w:val="32"/>
        </w:rPr>
        <w:t>第三十五条</w:t>
      </w:r>
      <w:r w:rsidRPr="00A20A6A">
        <w:rPr>
          <w:rFonts w:eastAsia="仿宋_GB2312" w:hint="eastAsia"/>
          <w:spacing w:val="2"/>
          <w:sz w:val="32"/>
          <w:szCs w:val="32"/>
        </w:rPr>
        <w:t xml:space="preserve">  </w:t>
      </w:r>
      <w:r w:rsidRPr="00A20A6A">
        <w:rPr>
          <w:rFonts w:eastAsia="仿宋_GB2312" w:hint="eastAsia"/>
          <w:spacing w:val="2"/>
          <w:sz w:val="32"/>
          <w:szCs w:val="32"/>
        </w:rPr>
        <w:t>本办法自</w:t>
      </w:r>
      <w:r w:rsidRPr="00A20A6A">
        <w:rPr>
          <w:rFonts w:eastAsia="仿宋_GB2312" w:hint="eastAsia"/>
          <w:spacing w:val="2"/>
          <w:sz w:val="32"/>
          <w:szCs w:val="32"/>
        </w:rPr>
        <w:t>2014</w:t>
      </w:r>
      <w:r w:rsidRPr="00A20A6A">
        <w:rPr>
          <w:rFonts w:eastAsia="仿宋_GB2312" w:hint="eastAsia"/>
          <w:spacing w:val="2"/>
          <w:sz w:val="32"/>
          <w:szCs w:val="32"/>
        </w:rPr>
        <w:t>年</w:t>
      </w:r>
      <w:r w:rsidRPr="00A20A6A">
        <w:rPr>
          <w:rFonts w:eastAsia="仿宋_GB2312" w:hint="eastAsia"/>
          <w:spacing w:val="2"/>
          <w:sz w:val="32"/>
          <w:szCs w:val="32"/>
        </w:rPr>
        <w:t>5</w:t>
      </w:r>
      <w:r w:rsidRPr="00A20A6A">
        <w:rPr>
          <w:rFonts w:eastAsia="仿宋_GB2312" w:hint="eastAsia"/>
          <w:spacing w:val="2"/>
          <w:sz w:val="32"/>
          <w:szCs w:val="32"/>
        </w:rPr>
        <w:t>月</w:t>
      </w:r>
      <w:r w:rsidRPr="00A20A6A">
        <w:rPr>
          <w:rFonts w:eastAsia="仿宋_GB2312" w:hint="eastAsia"/>
          <w:spacing w:val="2"/>
          <w:sz w:val="32"/>
          <w:szCs w:val="32"/>
        </w:rPr>
        <w:t>23</w:t>
      </w:r>
      <w:r w:rsidRPr="00A20A6A">
        <w:rPr>
          <w:rFonts w:eastAsia="仿宋_GB2312" w:hint="eastAsia"/>
          <w:spacing w:val="2"/>
          <w:sz w:val="32"/>
          <w:szCs w:val="32"/>
        </w:rPr>
        <w:t>日起执行，由人事处负责解释，以往规定与本办法不一致的，以本办法为准。</w:t>
      </w:r>
    </w:p>
    <w:p w:rsidR="008471F9" w:rsidRPr="00A20A6A" w:rsidRDefault="008471F9" w:rsidP="008471F9">
      <w:pPr>
        <w:spacing w:line="560" w:lineRule="exact"/>
        <w:rPr>
          <w:rFonts w:eastAsia="仿宋_GB2312"/>
          <w:spacing w:val="2"/>
          <w:sz w:val="32"/>
          <w:szCs w:val="24"/>
        </w:rPr>
      </w:pPr>
    </w:p>
    <w:sectPr w:rsidR="008471F9" w:rsidRPr="00A20A6A" w:rsidSect="00A20A6A">
      <w:footerReference w:type="even" r:id="rId7"/>
      <w:footerReference w:type="default" r:id="rId8"/>
      <w:pgSz w:w="11907" w:h="16840" w:code="9"/>
      <w:pgMar w:top="1814" w:right="1503" w:bottom="1588" w:left="1503" w:header="851" w:footer="1247" w:gutter="17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A0" w:rsidRDefault="00FF6DA0">
      <w:r>
        <w:separator/>
      </w:r>
    </w:p>
  </w:endnote>
  <w:endnote w:type="continuationSeparator" w:id="0">
    <w:p w:rsidR="00FF6DA0" w:rsidRDefault="00FF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创艺简标宋">
    <w:panose1 w:val="00000000000000000000"/>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28" w:rsidRDefault="008471F9" w:rsidP="00B611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1628" w:rsidRDefault="00FF6DA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28" w:rsidRPr="00220E96" w:rsidRDefault="008471F9" w:rsidP="00B6113B">
    <w:pPr>
      <w:pStyle w:val="a3"/>
      <w:framePr w:wrap="around" w:vAnchor="text" w:hAnchor="margin" w:xAlign="center" w:y="1"/>
      <w:rPr>
        <w:rStyle w:val="a4"/>
        <w:sz w:val="24"/>
      </w:rPr>
    </w:pPr>
    <w:r w:rsidRPr="00220E96">
      <w:rPr>
        <w:rStyle w:val="a4"/>
        <w:sz w:val="24"/>
      </w:rPr>
      <w:fldChar w:fldCharType="begin"/>
    </w:r>
    <w:r w:rsidRPr="00220E96">
      <w:rPr>
        <w:rStyle w:val="a4"/>
        <w:sz w:val="24"/>
      </w:rPr>
      <w:instrText xml:space="preserve">PAGE  </w:instrText>
    </w:r>
    <w:r w:rsidRPr="00220E96">
      <w:rPr>
        <w:rStyle w:val="a4"/>
        <w:sz w:val="24"/>
      </w:rPr>
      <w:fldChar w:fldCharType="separate"/>
    </w:r>
    <w:r w:rsidR="00A37EE5">
      <w:rPr>
        <w:rStyle w:val="a4"/>
        <w:noProof/>
        <w:sz w:val="24"/>
      </w:rPr>
      <w:t>- 8 -</w:t>
    </w:r>
    <w:r w:rsidRPr="00220E96">
      <w:rPr>
        <w:rStyle w:val="a4"/>
        <w:sz w:val="24"/>
      </w:rPr>
      <w:fldChar w:fldCharType="end"/>
    </w:r>
  </w:p>
  <w:p w:rsidR="00381628" w:rsidRDefault="00FF6D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A0" w:rsidRDefault="00FF6DA0">
      <w:r>
        <w:separator/>
      </w:r>
    </w:p>
  </w:footnote>
  <w:footnote w:type="continuationSeparator" w:id="0">
    <w:p w:rsidR="00FF6DA0" w:rsidRDefault="00FF6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F9"/>
    <w:rsid w:val="00053702"/>
    <w:rsid w:val="00094539"/>
    <w:rsid w:val="000E40D8"/>
    <w:rsid w:val="00145211"/>
    <w:rsid w:val="001C1154"/>
    <w:rsid w:val="0021752A"/>
    <w:rsid w:val="002255BF"/>
    <w:rsid w:val="00364153"/>
    <w:rsid w:val="003C7E7A"/>
    <w:rsid w:val="00445A54"/>
    <w:rsid w:val="00475777"/>
    <w:rsid w:val="00483029"/>
    <w:rsid w:val="005940D2"/>
    <w:rsid w:val="005C0373"/>
    <w:rsid w:val="005C156E"/>
    <w:rsid w:val="005E004B"/>
    <w:rsid w:val="006401B4"/>
    <w:rsid w:val="00656061"/>
    <w:rsid w:val="00682BBE"/>
    <w:rsid w:val="006856AA"/>
    <w:rsid w:val="00766505"/>
    <w:rsid w:val="0078464B"/>
    <w:rsid w:val="007A0D96"/>
    <w:rsid w:val="007A5203"/>
    <w:rsid w:val="008471F9"/>
    <w:rsid w:val="00881B6F"/>
    <w:rsid w:val="008C37CD"/>
    <w:rsid w:val="008D42B0"/>
    <w:rsid w:val="0090257B"/>
    <w:rsid w:val="009A2943"/>
    <w:rsid w:val="00A37EE5"/>
    <w:rsid w:val="00A66397"/>
    <w:rsid w:val="00AA2488"/>
    <w:rsid w:val="00B72CBD"/>
    <w:rsid w:val="00B87051"/>
    <w:rsid w:val="00BC0429"/>
    <w:rsid w:val="00BD2DB3"/>
    <w:rsid w:val="00C46E10"/>
    <w:rsid w:val="00C8638A"/>
    <w:rsid w:val="00CB7104"/>
    <w:rsid w:val="00D011F7"/>
    <w:rsid w:val="00D04C15"/>
    <w:rsid w:val="00D5231A"/>
    <w:rsid w:val="00DA258E"/>
    <w:rsid w:val="00DC73DC"/>
    <w:rsid w:val="00DE31C8"/>
    <w:rsid w:val="00DF2470"/>
    <w:rsid w:val="00F23829"/>
    <w:rsid w:val="00FD4E63"/>
    <w:rsid w:val="00FF6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spacing w:val="2"/>
        <w:kern w:val="2"/>
        <w:sz w:val="32"/>
        <w:szCs w:val="4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F9"/>
    <w:pPr>
      <w:widowControl w:val="0"/>
      <w:jc w:val="both"/>
    </w:pPr>
    <w:rPr>
      <w:rFonts w:eastAsia="宋体" w:cs="Times New Roman"/>
      <w:spacing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471F9"/>
    <w:pPr>
      <w:tabs>
        <w:tab w:val="center" w:pos="4153"/>
        <w:tab w:val="right" w:pos="8306"/>
      </w:tabs>
      <w:snapToGrid w:val="0"/>
      <w:jc w:val="left"/>
    </w:pPr>
    <w:rPr>
      <w:sz w:val="18"/>
      <w:szCs w:val="18"/>
    </w:rPr>
  </w:style>
  <w:style w:type="character" w:customStyle="1" w:styleId="Char">
    <w:name w:val="页脚 Char"/>
    <w:basedOn w:val="a0"/>
    <w:link w:val="a3"/>
    <w:rsid w:val="008471F9"/>
    <w:rPr>
      <w:rFonts w:eastAsia="宋体" w:cs="Times New Roman"/>
      <w:spacing w:val="0"/>
      <w:sz w:val="18"/>
      <w:szCs w:val="18"/>
    </w:rPr>
  </w:style>
  <w:style w:type="character" w:styleId="a4">
    <w:name w:val="page number"/>
    <w:basedOn w:val="a0"/>
    <w:rsid w:val="00847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spacing w:val="2"/>
        <w:kern w:val="2"/>
        <w:sz w:val="32"/>
        <w:szCs w:val="4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F9"/>
    <w:pPr>
      <w:widowControl w:val="0"/>
      <w:jc w:val="both"/>
    </w:pPr>
    <w:rPr>
      <w:rFonts w:eastAsia="宋体" w:cs="Times New Roman"/>
      <w:spacing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471F9"/>
    <w:pPr>
      <w:tabs>
        <w:tab w:val="center" w:pos="4153"/>
        <w:tab w:val="right" w:pos="8306"/>
      </w:tabs>
      <w:snapToGrid w:val="0"/>
      <w:jc w:val="left"/>
    </w:pPr>
    <w:rPr>
      <w:sz w:val="18"/>
      <w:szCs w:val="18"/>
    </w:rPr>
  </w:style>
  <w:style w:type="character" w:customStyle="1" w:styleId="Char">
    <w:name w:val="页脚 Char"/>
    <w:basedOn w:val="a0"/>
    <w:link w:val="a3"/>
    <w:rsid w:val="008471F9"/>
    <w:rPr>
      <w:rFonts w:eastAsia="宋体" w:cs="Times New Roman"/>
      <w:spacing w:val="0"/>
      <w:sz w:val="18"/>
      <w:szCs w:val="18"/>
    </w:rPr>
  </w:style>
  <w:style w:type="character" w:styleId="a4">
    <w:name w:val="page number"/>
    <w:basedOn w:val="a0"/>
    <w:rsid w:val="0084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0EA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582</Words>
  <Characters>3320</Characters>
  <Application>Microsoft Office Word</Application>
  <DocSecurity>0</DocSecurity>
  <Lines>27</Lines>
  <Paragraphs>7</Paragraphs>
  <ScaleCrop>false</ScaleCrop>
  <Company>MS</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郭晓菁</dc:creator>
  <cp:keywords/>
  <dc:description/>
  <cp:lastModifiedBy>郭晓菁</cp:lastModifiedBy>
  <cp:revision>2</cp:revision>
  <dcterms:created xsi:type="dcterms:W3CDTF">2014-05-26T09:49:00Z</dcterms:created>
  <dcterms:modified xsi:type="dcterms:W3CDTF">2014-05-28T00:44:00Z</dcterms:modified>
</cp:coreProperties>
</file>